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1A53" w14:textId="77777777" w:rsidR="00640873" w:rsidRPr="00640873" w:rsidRDefault="00640873" w:rsidP="00640873">
      <w:pPr>
        <w:ind w:left="0" w:right="-29"/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</w:pPr>
      <w:r w:rsidRPr="00640873"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  <w:t xml:space="preserve">Este texto en azul orienta a los equipos de trabajo encargados de la preparación del documento, y por tanto debe ser eliminado de la versión oficial del documento. </w:t>
      </w:r>
    </w:p>
    <w:p w14:paraId="73E9A0A4" w14:textId="77777777" w:rsidR="00640873" w:rsidRPr="00640873" w:rsidRDefault="00640873" w:rsidP="00640873">
      <w:pPr>
        <w:ind w:left="0" w:right="-29"/>
        <w:jc w:val="center"/>
        <w:rPr>
          <w:rFonts w:ascii="Verdana" w:hAnsi="Verdana" w:cs="Arial"/>
          <w:b/>
          <w:i/>
          <w:color w:val="4472C4"/>
          <w:sz w:val="22"/>
          <w:szCs w:val="22"/>
          <w:lang w:val="es-MX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2570"/>
        <w:gridCol w:w="6260"/>
      </w:tblGrid>
      <w:tr w:rsidR="00640873" w:rsidRPr="00640873" w14:paraId="6640B349" w14:textId="77777777" w:rsidTr="006D0F5A">
        <w:tc>
          <w:tcPr>
            <w:tcW w:w="9395" w:type="dxa"/>
            <w:gridSpan w:val="2"/>
          </w:tcPr>
          <w:p w14:paraId="64C4A026" w14:textId="77777777" w:rsidR="00640873" w:rsidRPr="00640873" w:rsidRDefault="00640873" w:rsidP="00640873">
            <w:pPr>
              <w:ind w:left="0"/>
              <w:jc w:val="center"/>
              <w:rPr>
                <w:rFonts w:ascii="Verdana" w:hAnsi="Verdana"/>
                <w:bCs/>
                <w:sz w:val="22"/>
                <w:lang w:eastAsia="en-US"/>
              </w:rPr>
            </w:pPr>
            <w:r w:rsidRPr="00640873">
              <w:rPr>
                <w:rFonts w:ascii="Verdana" w:hAnsi="Verdana"/>
                <w:bCs/>
                <w:sz w:val="22"/>
                <w:lang w:eastAsia="en-US"/>
              </w:rPr>
              <w:t>DATOS GENERALES</w:t>
            </w:r>
          </w:p>
        </w:tc>
      </w:tr>
      <w:tr w:rsidR="00640873" w:rsidRPr="00640873" w14:paraId="60F07281" w14:textId="77777777" w:rsidTr="006D0F5A">
        <w:tc>
          <w:tcPr>
            <w:tcW w:w="2689" w:type="dxa"/>
            <w:vAlign w:val="center"/>
          </w:tcPr>
          <w:p w14:paraId="5B2ADD6C" w14:textId="544C331B" w:rsidR="00640873" w:rsidRPr="00640873" w:rsidRDefault="005632DA" w:rsidP="005632DA">
            <w:pPr>
              <w:ind w:left="0"/>
              <w:rPr>
                <w:rFonts w:ascii="Verdana" w:hAnsi="Verdana"/>
                <w:bCs/>
                <w:sz w:val="22"/>
                <w:lang w:eastAsia="en-US"/>
              </w:rPr>
            </w:pPr>
            <w:r w:rsidRPr="00640873">
              <w:rPr>
                <w:rFonts w:ascii="Verdana" w:hAnsi="Verdana"/>
                <w:sz w:val="22"/>
                <w:lang w:eastAsia="en-US"/>
              </w:rPr>
              <w:t>Nombre de la auditoría interna de segunda línea de defensa a evaluar</w:t>
            </w:r>
          </w:p>
        </w:tc>
        <w:tc>
          <w:tcPr>
            <w:tcW w:w="6706" w:type="dxa"/>
            <w:vAlign w:val="center"/>
          </w:tcPr>
          <w:p w14:paraId="167D5346" w14:textId="7D5E6AED" w:rsidR="00640873" w:rsidRPr="00640873" w:rsidRDefault="00640873" w:rsidP="00640873">
            <w:pPr>
              <w:ind w:left="0"/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</w:pPr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Trascribir el nombre de acuerdo con lo registrado en el Formato Informe de auditoría interna</w:t>
            </w:r>
            <w:r w:rsidR="005632DA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.</w:t>
            </w:r>
          </w:p>
        </w:tc>
      </w:tr>
      <w:tr w:rsidR="00640873" w:rsidRPr="00640873" w14:paraId="29ED5E72" w14:textId="77777777" w:rsidTr="006D0F5A">
        <w:tc>
          <w:tcPr>
            <w:tcW w:w="2689" w:type="dxa"/>
            <w:vAlign w:val="center"/>
          </w:tcPr>
          <w:p w14:paraId="0365A30C" w14:textId="7BBB370E" w:rsidR="00640873" w:rsidRPr="00640873" w:rsidRDefault="005632DA" w:rsidP="005632DA">
            <w:pPr>
              <w:ind w:left="0"/>
              <w:rPr>
                <w:rFonts w:ascii="Verdana" w:hAnsi="Verdana"/>
                <w:bCs/>
                <w:sz w:val="22"/>
                <w:lang w:eastAsia="en-US"/>
              </w:rPr>
            </w:pPr>
            <w:r w:rsidRPr="00640873">
              <w:rPr>
                <w:rFonts w:ascii="Verdana" w:hAnsi="Verdana"/>
                <w:sz w:val="22"/>
                <w:lang w:eastAsia="en-US"/>
              </w:rPr>
              <w:t xml:space="preserve">Fecha de </w:t>
            </w:r>
            <w:r>
              <w:rPr>
                <w:rFonts w:ascii="Verdana" w:hAnsi="Verdana"/>
                <w:sz w:val="22"/>
                <w:lang w:eastAsia="en-US"/>
              </w:rPr>
              <w:t xml:space="preserve">realización de </w:t>
            </w:r>
            <w:r w:rsidRPr="00640873">
              <w:rPr>
                <w:rFonts w:ascii="Verdana" w:hAnsi="Verdana"/>
                <w:sz w:val="22"/>
                <w:lang w:eastAsia="en-US"/>
              </w:rPr>
              <w:t>la evalu</w:t>
            </w:r>
            <w:r>
              <w:rPr>
                <w:rFonts w:ascii="Verdana" w:hAnsi="Verdana"/>
                <w:sz w:val="22"/>
                <w:lang w:eastAsia="en-US"/>
              </w:rPr>
              <w:t>a</w:t>
            </w:r>
            <w:r w:rsidRPr="00640873">
              <w:rPr>
                <w:rFonts w:ascii="Verdana" w:hAnsi="Verdana"/>
                <w:sz w:val="22"/>
                <w:lang w:eastAsia="en-US"/>
              </w:rPr>
              <w:t>ción</w:t>
            </w:r>
          </w:p>
        </w:tc>
        <w:tc>
          <w:tcPr>
            <w:tcW w:w="6706" w:type="dxa"/>
            <w:vAlign w:val="center"/>
          </w:tcPr>
          <w:p w14:paraId="6D2CB137" w14:textId="77777777" w:rsidR="00640873" w:rsidRPr="00640873" w:rsidRDefault="00640873" w:rsidP="00640873">
            <w:pPr>
              <w:ind w:left="0"/>
              <w:jc w:val="left"/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</w:pPr>
          </w:p>
          <w:p w14:paraId="66976B1D" w14:textId="77777777" w:rsidR="00640873" w:rsidRPr="00640873" w:rsidRDefault="00640873" w:rsidP="00640873">
            <w:pPr>
              <w:ind w:left="0"/>
              <w:jc w:val="left"/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</w:pPr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Registre la fecha en formato (</w:t>
            </w:r>
            <w:proofErr w:type="spellStart"/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dd</w:t>
            </w:r>
            <w:proofErr w:type="spellEnd"/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/mm/</w:t>
            </w:r>
            <w:proofErr w:type="spellStart"/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aaaa</w:t>
            </w:r>
            <w:proofErr w:type="spellEnd"/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 xml:space="preserve">) de la evaluación.   </w:t>
            </w:r>
          </w:p>
          <w:p w14:paraId="59F5132C" w14:textId="77777777" w:rsidR="00640873" w:rsidRPr="00640873" w:rsidRDefault="00640873" w:rsidP="00640873">
            <w:pPr>
              <w:ind w:left="0"/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</w:pPr>
          </w:p>
        </w:tc>
      </w:tr>
    </w:tbl>
    <w:p w14:paraId="124CFEA1" w14:textId="77777777" w:rsidR="00640873" w:rsidRPr="00640873" w:rsidRDefault="00640873" w:rsidP="00640873">
      <w:pPr>
        <w:ind w:left="0"/>
        <w:rPr>
          <w:rFonts w:ascii="Verdana" w:eastAsia="Calibri" w:hAnsi="Verdana" w:cs="Arial"/>
          <w:iCs/>
          <w:color w:val="00B050"/>
          <w:sz w:val="22"/>
          <w:szCs w:val="22"/>
          <w:lang w:eastAsia="en-US"/>
        </w:rPr>
      </w:pPr>
    </w:p>
    <w:p w14:paraId="2ED11758" w14:textId="77777777" w:rsidR="00640873" w:rsidRPr="00640873" w:rsidRDefault="00640873" w:rsidP="00640873">
      <w:pPr>
        <w:ind w:left="0"/>
        <w:rPr>
          <w:rFonts w:ascii="Verdana" w:eastAsia="Calibri" w:hAnsi="Verdana" w:cs="Arial"/>
          <w:i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>Con el objetivo de evaluar la ejecución de la auditoría interna de segunda línea de defensa desarrollada por el equipo de auditor, e identificar oportunidades de mejora frente a esta actividad, se invita a calificar los aspectos indicados, para ello se deberá marcar una sola casilla con una (X)</w:t>
      </w:r>
      <w:r w:rsidRPr="00640873">
        <w:rPr>
          <w:rFonts w:ascii="Verdana" w:eastAsia="Calibri" w:hAnsi="Verdana" w:cs="Arial"/>
          <w:sz w:val="22"/>
          <w:szCs w:val="22"/>
          <w:lang w:eastAsia="en-US"/>
        </w:rPr>
        <w:t xml:space="preserve"> </w:t>
      </w: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 xml:space="preserve">por respuesta, utilizando la siguiente escala: </w:t>
      </w:r>
    </w:p>
    <w:p w14:paraId="26794EEE" w14:textId="77777777" w:rsidR="00640873" w:rsidRPr="00640873" w:rsidRDefault="00640873" w:rsidP="00640873">
      <w:pPr>
        <w:ind w:left="0"/>
        <w:rPr>
          <w:rFonts w:ascii="Verdana" w:eastAsia="Calibri" w:hAnsi="Verdana" w:cs="Arial"/>
          <w:i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 xml:space="preserve"> </w:t>
      </w:r>
    </w:p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544"/>
      </w:tblGrid>
      <w:tr w:rsidR="00640873" w:rsidRPr="00640873" w14:paraId="74DF706F" w14:textId="77777777" w:rsidTr="006D0F5A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6D5D0A3" w14:textId="77777777" w:rsidR="00640873" w:rsidRPr="00640873" w:rsidRDefault="00640873" w:rsidP="00640873">
            <w:pPr>
              <w:ind w:left="0"/>
              <w:jc w:val="center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sz w:val="22"/>
                <w:szCs w:val="22"/>
                <w:lang w:eastAsia="es-CO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3B1BE54" w14:textId="77777777" w:rsidR="00640873" w:rsidRPr="00640873" w:rsidRDefault="00640873" w:rsidP="00640873">
            <w:pPr>
              <w:ind w:left="0"/>
              <w:jc w:val="left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  <w:t>De acuerdo</w:t>
            </w:r>
          </w:p>
        </w:tc>
      </w:tr>
      <w:tr w:rsidR="00640873" w:rsidRPr="00640873" w14:paraId="7F78C33A" w14:textId="77777777" w:rsidTr="006D0F5A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AE93CF3" w14:textId="77777777" w:rsidR="00640873" w:rsidRPr="00640873" w:rsidRDefault="00640873" w:rsidP="00640873">
            <w:pPr>
              <w:ind w:left="0"/>
              <w:jc w:val="center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sz w:val="22"/>
                <w:szCs w:val="22"/>
                <w:lang w:eastAsia="es-CO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0D3FC0A" w14:textId="77777777" w:rsidR="00640873" w:rsidRPr="00640873" w:rsidRDefault="00640873" w:rsidP="00640873">
            <w:pPr>
              <w:ind w:left="0"/>
              <w:jc w:val="left"/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</w:pPr>
            <w:r w:rsidRPr="00640873"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  <w:t>Parcialmente de acuerdo</w:t>
            </w:r>
          </w:p>
        </w:tc>
      </w:tr>
      <w:tr w:rsidR="00640873" w:rsidRPr="00640873" w14:paraId="3252F22C" w14:textId="77777777" w:rsidTr="006D0F5A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6E67FBB" w14:textId="77777777" w:rsidR="00640873" w:rsidRPr="00640873" w:rsidRDefault="00640873" w:rsidP="00640873">
            <w:pPr>
              <w:ind w:left="0"/>
              <w:jc w:val="center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3BF05EB" w14:textId="77777777" w:rsidR="00640873" w:rsidRPr="00640873" w:rsidRDefault="00640873" w:rsidP="00640873">
            <w:pPr>
              <w:ind w:left="0"/>
              <w:jc w:val="left"/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</w:pPr>
            <w:r w:rsidRPr="00640873"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  <w:t>En desacuerdo</w:t>
            </w:r>
          </w:p>
        </w:tc>
      </w:tr>
    </w:tbl>
    <w:p w14:paraId="332147BE" w14:textId="77777777" w:rsidR="00640873" w:rsidRPr="00640873" w:rsidRDefault="00640873" w:rsidP="00640873">
      <w:pPr>
        <w:spacing w:after="160" w:line="259" w:lineRule="auto"/>
        <w:ind w:left="0"/>
        <w:rPr>
          <w:rFonts w:ascii="Verdana" w:eastAsia="Calibri" w:hAnsi="Verdana" w:cs="Arial"/>
          <w:i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 xml:space="preserve"> </w:t>
      </w:r>
    </w:p>
    <w:tbl>
      <w:tblPr>
        <w:tblStyle w:val="Tablaconcuadrcula3"/>
        <w:tblW w:w="8794" w:type="dxa"/>
        <w:jc w:val="center"/>
        <w:tblLook w:val="04A0" w:firstRow="1" w:lastRow="0" w:firstColumn="1" w:lastColumn="0" w:noHBand="0" w:noVBand="1"/>
      </w:tblPr>
      <w:tblGrid>
        <w:gridCol w:w="421"/>
        <w:gridCol w:w="2780"/>
        <w:gridCol w:w="629"/>
        <w:gridCol w:w="725"/>
        <w:gridCol w:w="629"/>
        <w:gridCol w:w="3610"/>
      </w:tblGrid>
      <w:tr w:rsidR="00014899" w:rsidRPr="00640873" w14:paraId="0600B413" w14:textId="77777777" w:rsidTr="00014899">
        <w:trPr>
          <w:trHeight w:val="280"/>
          <w:tblHeader/>
          <w:jc w:val="center"/>
        </w:trPr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14:paraId="1ECA21FC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 xml:space="preserve">ASPECTO PARA EVALUAR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B8691D8" w14:textId="77777777" w:rsidR="00640873" w:rsidRPr="00640873" w:rsidRDefault="00640873" w:rsidP="00640873">
            <w:pPr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 xml:space="preserve">CALIFICACIÓN* </w:t>
            </w:r>
          </w:p>
        </w:tc>
        <w:tc>
          <w:tcPr>
            <w:tcW w:w="3696" w:type="dxa"/>
            <w:vMerge w:val="restart"/>
            <w:shd w:val="clear" w:color="auto" w:fill="auto"/>
            <w:vAlign w:val="center"/>
          </w:tcPr>
          <w:p w14:paraId="0495E862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OBSERVACIONES</w:t>
            </w:r>
          </w:p>
        </w:tc>
      </w:tr>
      <w:tr w:rsidR="00640873" w:rsidRPr="00640873" w14:paraId="5004EF9B" w14:textId="77777777" w:rsidTr="00014899">
        <w:trPr>
          <w:trHeight w:val="454"/>
          <w:tblHeader/>
          <w:jc w:val="center"/>
        </w:trPr>
        <w:tc>
          <w:tcPr>
            <w:tcW w:w="3256" w:type="dxa"/>
            <w:gridSpan w:val="2"/>
            <w:vMerge/>
            <w:vAlign w:val="center"/>
          </w:tcPr>
          <w:p w14:paraId="6408E06B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b/>
                <w:bCs/>
                <w:sz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964675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9CB52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9FA4E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1</w:t>
            </w:r>
          </w:p>
        </w:tc>
        <w:tc>
          <w:tcPr>
            <w:tcW w:w="3696" w:type="dxa"/>
            <w:vMerge/>
            <w:vAlign w:val="center"/>
          </w:tcPr>
          <w:p w14:paraId="3524635E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b/>
                <w:bCs/>
                <w:sz w:val="22"/>
                <w:lang w:eastAsia="en-US"/>
              </w:rPr>
            </w:pPr>
          </w:p>
        </w:tc>
      </w:tr>
      <w:tr w:rsidR="00640873" w:rsidRPr="00640873" w14:paraId="05B994F9" w14:textId="77777777" w:rsidTr="00014899">
        <w:trPr>
          <w:trHeight w:val="850"/>
          <w:jc w:val="center"/>
        </w:trPr>
        <w:tc>
          <w:tcPr>
            <w:tcW w:w="425" w:type="dxa"/>
            <w:vAlign w:val="center"/>
          </w:tcPr>
          <w:p w14:paraId="6868DAB5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 w:rsidRPr="00640873">
              <w:rPr>
                <w:rFonts w:ascii="Verdana" w:hAnsi="Verdana"/>
                <w:sz w:val="22"/>
                <w:lang w:eastAsia="en-US"/>
              </w:rPr>
              <w:t>1</w:t>
            </w:r>
          </w:p>
        </w:tc>
        <w:tc>
          <w:tcPr>
            <w:tcW w:w="2831" w:type="dxa"/>
            <w:vAlign w:val="center"/>
          </w:tcPr>
          <w:p w14:paraId="0A962E3D" w14:textId="51485A3D" w:rsid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El </w:t>
            </w:r>
            <w:r w:rsidR="008A67AA">
              <w:rPr>
                <w:rFonts w:ascii="Verdana" w:hAnsi="Verdana"/>
                <w:sz w:val="22"/>
                <w:lang w:eastAsia="en-US"/>
              </w:rPr>
              <w:t xml:space="preserve">plan detallado de auditorías de segunda línea de defensa </w:t>
            </w:r>
            <w:r>
              <w:rPr>
                <w:rFonts w:ascii="Verdana" w:hAnsi="Verdana"/>
                <w:sz w:val="22"/>
                <w:lang w:eastAsia="en-US"/>
              </w:rPr>
              <w:t xml:space="preserve">fue </w:t>
            </w:r>
            <w:r w:rsidRPr="00640873">
              <w:rPr>
                <w:rFonts w:ascii="Verdana" w:hAnsi="Verdana"/>
                <w:sz w:val="22"/>
                <w:lang w:eastAsia="en-US"/>
              </w:rPr>
              <w:t>comunicad</w:t>
            </w:r>
            <w:r>
              <w:rPr>
                <w:rFonts w:ascii="Verdana" w:hAnsi="Verdana"/>
                <w:sz w:val="22"/>
                <w:lang w:eastAsia="en-US"/>
              </w:rPr>
              <w:t>o?</w:t>
            </w:r>
          </w:p>
          <w:p w14:paraId="199B43F3" w14:textId="7257580C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48A6DDB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7DA56DA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4E6DA79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  <w:vAlign w:val="center"/>
          </w:tcPr>
          <w:p w14:paraId="5FC43888" w14:textId="77777777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bCs/>
                <w:color w:val="2E74B5"/>
                <w:sz w:val="22"/>
                <w:lang w:eastAsia="en-US"/>
              </w:rPr>
            </w:pPr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Indique las observaciones que considere pertinentes con base en la respuesta.</w:t>
            </w:r>
          </w:p>
        </w:tc>
      </w:tr>
      <w:tr w:rsidR="00640873" w:rsidRPr="00640873" w14:paraId="0B851BAE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3B94C696" w14:textId="39C21E76" w:rsidR="00640873" w:rsidRPr="00640873" w:rsidRDefault="00640873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2</w:t>
            </w:r>
          </w:p>
        </w:tc>
        <w:tc>
          <w:tcPr>
            <w:tcW w:w="2831" w:type="dxa"/>
            <w:vAlign w:val="center"/>
          </w:tcPr>
          <w:p w14:paraId="55932FD3" w14:textId="651A5A52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>Se citó y ejecutó una reunión de apertura, donde se presentó el equipo auditor</w:t>
            </w:r>
            <w:r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</w:tcPr>
          <w:p w14:paraId="0A9E887F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7EE7379D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074D8D2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  <w:vAlign w:val="center"/>
          </w:tcPr>
          <w:p w14:paraId="452DDD06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color w:val="2E74B5"/>
                <w:sz w:val="22"/>
                <w:lang w:eastAsia="en-US"/>
              </w:rPr>
            </w:pPr>
          </w:p>
        </w:tc>
      </w:tr>
      <w:tr w:rsidR="00640873" w:rsidRPr="00640873" w14:paraId="2B61A7AC" w14:textId="77777777" w:rsidTr="00014899">
        <w:trPr>
          <w:trHeight w:val="907"/>
          <w:jc w:val="center"/>
        </w:trPr>
        <w:tc>
          <w:tcPr>
            <w:tcW w:w="425" w:type="dxa"/>
            <w:vAlign w:val="center"/>
          </w:tcPr>
          <w:p w14:paraId="0C83964A" w14:textId="1FDCD4D0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3</w:t>
            </w:r>
          </w:p>
        </w:tc>
        <w:tc>
          <w:tcPr>
            <w:tcW w:w="2831" w:type="dxa"/>
            <w:vAlign w:val="center"/>
          </w:tcPr>
          <w:p w14:paraId="2F295193" w14:textId="24E87C9C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La auditoría se desarrolló conforme lo </w:t>
            </w:r>
            <w:r w:rsidR="00014899">
              <w:rPr>
                <w:rFonts w:ascii="Verdana" w:hAnsi="Verdana"/>
                <w:sz w:val="22"/>
                <w:lang w:eastAsia="en-US"/>
              </w:rPr>
              <w:t>definido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 en el </w:t>
            </w:r>
            <w:r w:rsidR="008A67AA">
              <w:rPr>
                <w:rFonts w:ascii="Verdana" w:hAnsi="Verdana"/>
                <w:sz w:val="22"/>
                <w:lang w:eastAsia="en-US"/>
              </w:rPr>
              <w:t xml:space="preserve">plan detallado de auditorías </w:t>
            </w:r>
            <w:r w:rsidR="008A67AA">
              <w:rPr>
                <w:rFonts w:ascii="Verdana" w:hAnsi="Verdana"/>
                <w:sz w:val="22"/>
                <w:lang w:eastAsia="en-US"/>
              </w:rPr>
              <w:lastRenderedPageBreak/>
              <w:t>de segunda línea de defensa?</w:t>
            </w:r>
          </w:p>
        </w:tc>
        <w:tc>
          <w:tcPr>
            <w:tcW w:w="567" w:type="dxa"/>
          </w:tcPr>
          <w:p w14:paraId="5F2B532F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1C2329AA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0C020E57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45ECE032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640873" w14:paraId="43C25DB3" w14:textId="77777777" w:rsidTr="00014899">
        <w:trPr>
          <w:trHeight w:val="907"/>
          <w:jc w:val="center"/>
        </w:trPr>
        <w:tc>
          <w:tcPr>
            <w:tcW w:w="425" w:type="dxa"/>
            <w:vAlign w:val="center"/>
          </w:tcPr>
          <w:p w14:paraId="5C6A2C3A" w14:textId="75DCE98E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4</w:t>
            </w:r>
          </w:p>
        </w:tc>
        <w:tc>
          <w:tcPr>
            <w:tcW w:w="2831" w:type="dxa"/>
            <w:vAlign w:val="center"/>
          </w:tcPr>
          <w:p w14:paraId="702F967E" w14:textId="2ED077FA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¿Se comunicó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 un informe de auditoría</w:t>
            </w:r>
            <w:r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</w:tcPr>
          <w:p w14:paraId="6CAD4F6A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4FCC8839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492D024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3F47E253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640873" w14:paraId="68C31B84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167C9027" w14:textId="36F8DD0E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5</w:t>
            </w:r>
          </w:p>
        </w:tc>
        <w:tc>
          <w:tcPr>
            <w:tcW w:w="2831" w:type="dxa"/>
            <w:vAlign w:val="center"/>
          </w:tcPr>
          <w:p w14:paraId="43B2DFD7" w14:textId="685C8785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>El equipo auditor demostró competencia necesaria para el desarrollo de la auditoría interna</w:t>
            </w:r>
            <w:r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  <w:vAlign w:val="center"/>
          </w:tcPr>
          <w:p w14:paraId="4042135F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41EDFC4D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1F4F92D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0E082012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640873" w14:paraId="6D5DC4AA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20039403" w14:textId="04452E4B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6</w:t>
            </w:r>
          </w:p>
        </w:tc>
        <w:tc>
          <w:tcPr>
            <w:tcW w:w="2831" w:type="dxa"/>
            <w:vAlign w:val="center"/>
          </w:tcPr>
          <w:p w14:paraId="4451F0A3" w14:textId="15873999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El equipo auditor mantuvo una actitud propositiva y de respeto frente al auditado y demás grupos de interés con quienes </w:t>
            </w:r>
            <w:r w:rsidR="00014899" w:rsidRPr="00640873">
              <w:rPr>
                <w:rFonts w:ascii="Verdana" w:hAnsi="Verdana"/>
                <w:sz w:val="22"/>
                <w:lang w:eastAsia="en-US"/>
              </w:rPr>
              <w:t>interactuó</w:t>
            </w:r>
            <w:r w:rsidR="00014899"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  <w:vAlign w:val="center"/>
          </w:tcPr>
          <w:p w14:paraId="168963E0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2FC946D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57B078DB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28194AF8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014899" w14:paraId="734E0772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414E8CEB" w14:textId="6D0D9C4E" w:rsidR="00640873" w:rsidRPr="00640873" w:rsidRDefault="001B7316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7</w:t>
            </w:r>
          </w:p>
        </w:tc>
        <w:tc>
          <w:tcPr>
            <w:tcW w:w="2831" w:type="dxa"/>
            <w:vAlign w:val="center"/>
          </w:tcPr>
          <w:p w14:paraId="7D80E138" w14:textId="03B4544C" w:rsidR="00640873" w:rsidRPr="00640873" w:rsidRDefault="00014899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 w:rsidRPr="00014899">
              <w:rPr>
                <w:rFonts w:ascii="Verdana" w:hAnsi="Verdana"/>
                <w:sz w:val="22"/>
                <w:lang w:eastAsia="en-US"/>
              </w:rPr>
              <w:t>¿</w:t>
            </w:r>
            <w:r w:rsidR="00640873" w:rsidRPr="00640873">
              <w:rPr>
                <w:rFonts w:ascii="Verdana" w:hAnsi="Verdana"/>
                <w:sz w:val="22"/>
                <w:lang w:eastAsia="en-US"/>
              </w:rPr>
              <w:t>Los resultados de la auditoría interna fueron claros, coherentes, consistentes y fundamentados en evidencias</w:t>
            </w:r>
            <w:r w:rsidRPr="00014899"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  <w:vAlign w:val="center"/>
          </w:tcPr>
          <w:p w14:paraId="544D16FB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2C777BEB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ED9ACF3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7FCCEA86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</w:tr>
    </w:tbl>
    <w:p w14:paraId="1380887E" w14:textId="77777777" w:rsidR="00640873" w:rsidRPr="00640873" w:rsidRDefault="00640873" w:rsidP="00014899">
      <w:pPr>
        <w:tabs>
          <w:tab w:val="left" w:pos="2048"/>
        </w:tabs>
        <w:spacing w:after="160" w:line="259" w:lineRule="auto"/>
        <w:ind w:left="0"/>
        <w:rPr>
          <w:rFonts w:ascii="Verdana" w:eastAsia="Calibri" w:hAnsi="Verdana" w:cs="Arial"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>*La calificación otorgada tendrá un manejo imparcial y objetivo por parte de la OAP-GIMI.</w:t>
      </w:r>
    </w:p>
    <w:p w14:paraId="450108CA" w14:textId="77777777" w:rsidR="00640873" w:rsidRPr="00640873" w:rsidRDefault="00640873" w:rsidP="00014899">
      <w:pPr>
        <w:spacing w:after="160" w:line="259" w:lineRule="auto"/>
        <w:ind w:left="0"/>
        <w:rPr>
          <w:rFonts w:ascii="Verdana" w:eastAsia="Calibri" w:hAnsi="Verdana" w:cs="Arial"/>
          <w:i/>
          <w:color w:val="4472C4"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>EVALUADOR</w:t>
      </w:r>
    </w:p>
    <w:p w14:paraId="53BAFE01" w14:textId="77777777" w:rsidR="00640873" w:rsidRPr="00640873" w:rsidRDefault="00640873" w:rsidP="00014899">
      <w:pPr>
        <w:spacing w:after="160" w:line="259" w:lineRule="auto"/>
        <w:ind w:left="0"/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</w:pPr>
      <w:r w:rsidRPr="00640873"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  <w:t>Registre el nombre y cargo del líder del proceso auditado, líder del sistema de gestión auditado. (Destinatario principal del Informe Final de la auditoría).</w:t>
      </w:r>
    </w:p>
    <w:p w14:paraId="47AF5749" w14:textId="77777777" w:rsidR="00640873" w:rsidRPr="00640873" w:rsidRDefault="00640873" w:rsidP="00014899">
      <w:pPr>
        <w:spacing w:after="160" w:line="259" w:lineRule="auto"/>
        <w:ind w:left="0"/>
        <w:rPr>
          <w:rFonts w:ascii="Verdana" w:eastAsia="Calibri" w:hAnsi="Verdana" w:cs="Arial"/>
          <w:b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bCs/>
          <w:sz w:val="22"/>
          <w:szCs w:val="22"/>
          <w:lang w:eastAsia="en-US"/>
        </w:rPr>
        <w:t>CANAL DE COMUNCIACIÓN</w:t>
      </w:r>
    </w:p>
    <w:p w14:paraId="2CB46D14" w14:textId="77777777" w:rsidR="00640873" w:rsidRPr="00640873" w:rsidRDefault="00640873" w:rsidP="00014899">
      <w:pPr>
        <w:spacing w:after="160" w:line="259" w:lineRule="auto"/>
        <w:ind w:left="0"/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</w:pPr>
      <w:r w:rsidRPr="00640873"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  <w:t xml:space="preserve">Indique nombre y cargo del profesional designado como canal de comunicación por el auditado cuando aplique.  </w:t>
      </w:r>
    </w:p>
    <w:p w14:paraId="78F80EE1" w14:textId="77777777" w:rsidR="00640873" w:rsidRPr="00640873" w:rsidRDefault="00640873" w:rsidP="003F69D6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sectPr w:rsidR="00640873" w:rsidRPr="00640873" w:rsidSect="00497BFC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7" w:right="1701" w:bottom="1417" w:left="1701" w:header="113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C262" w14:textId="77777777" w:rsidR="00B70362" w:rsidRDefault="00B70362">
      <w:r>
        <w:separator/>
      </w:r>
    </w:p>
  </w:endnote>
  <w:endnote w:type="continuationSeparator" w:id="0">
    <w:p w14:paraId="7F9FC519" w14:textId="77777777" w:rsidR="00B70362" w:rsidRDefault="00B7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ope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3D9" w14:textId="3A0F54B0" w:rsidR="00103DEC" w:rsidRPr="00275193" w:rsidRDefault="00103DEC" w:rsidP="0080072E">
    <w:pPr>
      <w:pStyle w:val="Piedepgina"/>
      <w:jc w:val="right"/>
      <w:rPr>
        <w:rFonts w:ascii="Verdana" w:hAnsi="Verdana" w:cs="Arial"/>
        <w:sz w:val="16"/>
        <w:szCs w:val="16"/>
      </w:rPr>
    </w:pPr>
  </w:p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B285" w14:textId="77777777" w:rsidR="00B70362" w:rsidRDefault="00B70362">
      <w:r>
        <w:separator/>
      </w:r>
    </w:p>
  </w:footnote>
  <w:footnote w:type="continuationSeparator" w:id="0">
    <w:p w14:paraId="5CB7409E" w14:textId="77777777" w:rsidR="00B70362" w:rsidRDefault="00B7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465D61EC" w:rsidR="00464139" w:rsidRPr="003F57B0" w:rsidRDefault="009246FC" w:rsidP="009246FC">
    <w:pPr>
      <w:pStyle w:val="Encabezado"/>
      <w:jc w:val="center"/>
      <w:rPr>
        <w:rFonts w:ascii="Verdana" w:hAnsi="Verdana"/>
        <w:i/>
        <w:sz w:val="20"/>
      </w:rPr>
    </w:pPr>
    <w:r>
      <w:rPr>
        <w:noProof/>
      </w:rPr>
      <w:drawing>
        <wp:inline distT="0" distB="0" distL="0" distR="0" wp14:anchorId="07826B23" wp14:editId="3154CD5F">
          <wp:extent cx="1659255" cy="827405"/>
          <wp:effectExtent l="0" t="0" r="0" b="0"/>
          <wp:docPr id="3" name="Imagen 2" descr="Logotipo, nombre de la empres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AC5362C4-4A45-830F-5F70-B436FB51E0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, nombre de la empres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AC5362C4-4A45-830F-5F70-B436FB51E0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1" t="14185" r="5054" b="11941"/>
                  <a:stretch/>
                </pic:blipFill>
                <pic:spPr bwMode="auto">
                  <a:xfrm>
                    <a:off x="0" y="0"/>
                    <a:ext cx="1659255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78EC4B7E" w14:textId="31C29AA5" w:rsidR="00103DEC" w:rsidRPr="001735FA" w:rsidRDefault="00225CEE" w:rsidP="00225CEE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bookmarkStart w:id="0" w:name="_Hlk137548178"/>
          <w:r>
            <w:rPr>
              <w:rFonts w:ascii="Verdana" w:hAnsi="Verdana" w:cs="Arial"/>
              <w:bCs/>
              <w:sz w:val="20"/>
            </w:rPr>
            <w:t xml:space="preserve">FORMATO: </w:t>
          </w:r>
          <w:bookmarkStart w:id="1" w:name="_Hlk197507514"/>
          <w:r w:rsidR="00640873">
            <w:rPr>
              <w:rFonts w:ascii="Verdana" w:hAnsi="Verdana" w:cs="Arial"/>
              <w:bCs/>
              <w:sz w:val="20"/>
            </w:rPr>
            <w:t xml:space="preserve">EVALUACIÓN AUDITORIA </w:t>
          </w:r>
          <w:r w:rsidR="00FB511E">
            <w:rPr>
              <w:rFonts w:ascii="Verdana" w:hAnsi="Verdana" w:cs="Arial"/>
              <w:bCs/>
              <w:sz w:val="20"/>
            </w:rPr>
            <w:t>INTER</w:t>
          </w:r>
          <w:r w:rsidR="00B35428">
            <w:rPr>
              <w:rFonts w:ascii="Verdana" w:hAnsi="Verdana" w:cs="Arial"/>
              <w:bCs/>
              <w:sz w:val="20"/>
            </w:rPr>
            <w:t>N</w:t>
          </w:r>
          <w:r w:rsidR="00FB511E">
            <w:rPr>
              <w:rFonts w:ascii="Verdana" w:hAnsi="Verdana" w:cs="Arial"/>
              <w:bCs/>
              <w:sz w:val="20"/>
            </w:rPr>
            <w:t xml:space="preserve">A DE </w:t>
          </w:r>
          <w:r w:rsidR="00640873">
            <w:rPr>
              <w:rFonts w:ascii="Verdana" w:hAnsi="Verdana" w:cs="Arial"/>
              <w:bCs/>
              <w:sz w:val="20"/>
            </w:rPr>
            <w:t>SEGUNDA LINEA DE DEFENSA</w:t>
          </w:r>
          <w:bookmarkEnd w:id="1"/>
        </w:p>
        <w:bookmarkEnd w:id="0"/>
        <w:p w14:paraId="1C190B40" w14:textId="797647E1" w:rsidR="00103DEC" w:rsidRPr="001735FA" w:rsidRDefault="00103DEC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="006156E7">
            <w:rPr>
              <w:rFonts w:ascii="Verdana" w:hAnsi="Verdana" w:cs="Arial"/>
              <w:bCs/>
              <w:sz w:val="20"/>
            </w:rPr>
            <w:t>SEGUIMIENTO Y MEJORA CONTINUA</w:t>
          </w:r>
        </w:p>
        <w:p w14:paraId="510FF146" w14:textId="64F24C91" w:rsidR="00103DEC" w:rsidRDefault="00225CEE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/>
              <w:bCs/>
              <w:sz w:val="20"/>
            </w:rPr>
            <w:t>Versión:</w:t>
          </w:r>
          <w:r w:rsidR="009246FC">
            <w:rPr>
              <w:rFonts w:ascii="Verdana" w:hAnsi="Verdana"/>
              <w:bCs/>
              <w:sz w:val="20"/>
            </w:rPr>
            <w:t>2</w:t>
          </w:r>
          <w:r>
            <w:rPr>
              <w:rFonts w:ascii="Verdana" w:hAnsi="Verdana"/>
              <w:bCs/>
              <w:sz w:val="20"/>
            </w:rPr>
            <w:t>.0</w:t>
          </w:r>
          <w:r w:rsidR="00103DEC">
            <w:rPr>
              <w:rFonts w:ascii="Verdana" w:hAnsi="Verdana"/>
              <w:bCs/>
              <w:sz w:val="20"/>
            </w:rPr>
            <w:t xml:space="preserve"> 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0A50AA">
            <w:rPr>
              <w:rFonts w:ascii="Verdana" w:hAnsi="Verdana" w:cs="Arial"/>
              <w:bCs/>
              <w:sz w:val="20"/>
            </w:rPr>
            <w:t>20</w:t>
          </w:r>
          <w:r w:rsidR="009246FC">
            <w:rPr>
              <w:rFonts w:ascii="Verdana" w:hAnsi="Verdana" w:cs="Arial"/>
              <w:bCs/>
              <w:sz w:val="20"/>
            </w:rPr>
            <w:t>/05/2025</w:t>
          </w:r>
          <w:r w:rsidR="00103DEC">
            <w:rPr>
              <w:rFonts w:ascii="Verdana" w:hAnsi="Verdana" w:cs="Arial"/>
              <w:bCs/>
              <w:sz w:val="20"/>
            </w:rPr>
            <w:t xml:space="preserve"> </w:t>
          </w:r>
          <w:r w:rsidR="00103DEC" w:rsidRPr="001735FA">
            <w:rPr>
              <w:rFonts w:ascii="Verdana" w:hAnsi="Verdana" w:cs="Arial"/>
              <w:bCs/>
              <w:sz w:val="20"/>
            </w:rPr>
            <w:t>Código</w:t>
          </w:r>
          <w:r w:rsidR="00103DEC" w:rsidRPr="00F47A3B">
            <w:rPr>
              <w:rFonts w:ascii="Verdana" w:hAnsi="Verdana" w:cs="Arial"/>
              <w:bCs/>
              <w:sz w:val="20"/>
            </w:rPr>
            <w:t xml:space="preserve">: </w:t>
          </w:r>
          <w:bookmarkStart w:id="2" w:name="_Hlk197507508"/>
          <w:r w:rsidR="00414859">
            <w:rPr>
              <w:rFonts w:ascii="Verdana" w:hAnsi="Verdana" w:cs="Arial"/>
              <w:bCs/>
              <w:sz w:val="20"/>
            </w:rPr>
            <w:t>SMC</w:t>
          </w:r>
          <w:r w:rsidR="00103DEC" w:rsidRPr="00F47A3B">
            <w:rPr>
              <w:rFonts w:ascii="Verdana" w:hAnsi="Verdana" w:cs="Arial"/>
              <w:bCs/>
              <w:sz w:val="20"/>
            </w:rPr>
            <w:t>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 w:rsidR="00103DEC" w:rsidRPr="00F47A3B">
            <w:rPr>
              <w:rFonts w:ascii="Verdana" w:hAnsi="Verdana" w:cs="Arial"/>
              <w:bCs/>
              <w:sz w:val="20"/>
            </w:rPr>
            <w:t>-</w:t>
          </w:r>
          <w:r w:rsidR="00414859">
            <w:rPr>
              <w:rFonts w:ascii="Verdana" w:hAnsi="Verdana" w:cs="Arial"/>
              <w:bCs/>
              <w:sz w:val="20"/>
            </w:rPr>
            <w:t>23</w:t>
          </w:r>
          <w:bookmarkEnd w:id="2"/>
        </w:p>
        <w:p w14:paraId="07D14E13" w14:textId="76CF85C6" w:rsidR="00225CEE" w:rsidRPr="0096404F" w:rsidRDefault="00225CEE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99260737">
    <w:abstractNumId w:val="12"/>
  </w:num>
  <w:num w:numId="2" w16cid:durableId="1096823917">
    <w:abstractNumId w:val="24"/>
  </w:num>
  <w:num w:numId="3" w16cid:durableId="739710840">
    <w:abstractNumId w:val="19"/>
  </w:num>
  <w:num w:numId="4" w16cid:durableId="631712449">
    <w:abstractNumId w:val="15"/>
  </w:num>
  <w:num w:numId="5" w16cid:durableId="503208344">
    <w:abstractNumId w:val="11"/>
  </w:num>
  <w:num w:numId="6" w16cid:durableId="591665392">
    <w:abstractNumId w:val="16"/>
  </w:num>
  <w:num w:numId="7" w16cid:durableId="1752970848">
    <w:abstractNumId w:val="40"/>
  </w:num>
  <w:num w:numId="8" w16cid:durableId="334918107">
    <w:abstractNumId w:val="31"/>
  </w:num>
  <w:num w:numId="9" w16cid:durableId="874923602">
    <w:abstractNumId w:val="30"/>
  </w:num>
  <w:num w:numId="10" w16cid:durableId="1139037057">
    <w:abstractNumId w:val="7"/>
  </w:num>
  <w:num w:numId="11" w16cid:durableId="1856917072">
    <w:abstractNumId w:val="3"/>
  </w:num>
  <w:num w:numId="12" w16cid:durableId="1672835764">
    <w:abstractNumId w:val="20"/>
  </w:num>
  <w:num w:numId="13" w16cid:durableId="37778903">
    <w:abstractNumId w:val="25"/>
  </w:num>
  <w:num w:numId="14" w16cid:durableId="711461615">
    <w:abstractNumId w:val="33"/>
  </w:num>
  <w:num w:numId="15" w16cid:durableId="228536092">
    <w:abstractNumId w:val="17"/>
  </w:num>
  <w:num w:numId="16" w16cid:durableId="318270622">
    <w:abstractNumId w:val="41"/>
  </w:num>
  <w:num w:numId="17" w16cid:durableId="2109932891">
    <w:abstractNumId w:val="42"/>
  </w:num>
  <w:num w:numId="18" w16cid:durableId="1483237168">
    <w:abstractNumId w:val="27"/>
  </w:num>
  <w:num w:numId="19" w16cid:durableId="1011760826">
    <w:abstractNumId w:val="1"/>
  </w:num>
  <w:num w:numId="20" w16cid:durableId="379718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1119035">
    <w:abstractNumId w:val="5"/>
  </w:num>
  <w:num w:numId="22" w16cid:durableId="51781498">
    <w:abstractNumId w:val="8"/>
  </w:num>
  <w:num w:numId="23" w16cid:durableId="1688099117">
    <w:abstractNumId w:val="23"/>
  </w:num>
  <w:num w:numId="24" w16cid:durableId="1891959392">
    <w:abstractNumId w:val="21"/>
  </w:num>
  <w:num w:numId="25" w16cid:durableId="1256479839">
    <w:abstractNumId w:val="2"/>
  </w:num>
  <w:num w:numId="26" w16cid:durableId="106242042">
    <w:abstractNumId w:val="43"/>
  </w:num>
  <w:num w:numId="27" w16cid:durableId="306936455">
    <w:abstractNumId w:val="9"/>
  </w:num>
  <w:num w:numId="28" w16cid:durableId="1276983238">
    <w:abstractNumId w:val="43"/>
    <w:lvlOverride w:ilvl="0">
      <w:startOverride w:val="7"/>
    </w:lvlOverride>
  </w:num>
  <w:num w:numId="29" w16cid:durableId="135220336">
    <w:abstractNumId w:val="29"/>
  </w:num>
  <w:num w:numId="30" w16cid:durableId="709185404">
    <w:abstractNumId w:val="38"/>
  </w:num>
  <w:num w:numId="31" w16cid:durableId="954097649">
    <w:abstractNumId w:val="4"/>
  </w:num>
  <w:num w:numId="32" w16cid:durableId="107624819">
    <w:abstractNumId w:val="32"/>
  </w:num>
  <w:num w:numId="33" w16cid:durableId="1726369317">
    <w:abstractNumId w:val="14"/>
  </w:num>
  <w:num w:numId="34" w16cid:durableId="797529083">
    <w:abstractNumId w:val="34"/>
  </w:num>
  <w:num w:numId="35" w16cid:durableId="349601436">
    <w:abstractNumId w:val="26"/>
  </w:num>
  <w:num w:numId="36" w16cid:durableId="607346583">
    <w:abstractNumId w:val="0"/>
  </w:num>
  <w:num w:numId="37" w16cid:durableId="1849368497">
    <w:abstractNumId w:val="39"/>
  </w:num>
  <w:num w:numId="38" w16cid:durableId="1581480616">
    <w:abstractNumId w:val="10"/>
  </w:num>
  <w:num w:numId="39" w16cid:durableId="330763856">
    <w:abstractNumId w:val="35"/>
  </w:num>
  <w:num w:numId="40" w16cid:durableId="664672538">
    <w:abstractNumId w:val="37"/>
  </w:num>
  <w:num w:numId="41" w16cid:durableId="119998977">
    <w:abstractNumId w:val="22"/>
  </w:num>
  <w:num w:numId="42" w16cid:durableId="2016957356">
    <w:abstractNumId w:val="10"/>
    <w:lvlOverride w:ilvl="0">
      <w:startOverride w:val="5"/>
    </w:lvlOverride>
    <w:lvlOverride w:ilvl="1">
      <w:startOverride w:val="4"/>
    </w:lvlOverride>
  </w:num>
  <w:num w:numId="43" w16cid:durableId="806824051">
    <w:abstractNumId w:val="10"/>
    <w:lvlOverride w:ilvl="0">
      <w:startOverride w:val="5"/>
    </w:lvlOverride>
    <w:lvlOverride w:ilvl="1">
      <w:startOverride w:val="4"/>
    </w:lvlOverride>
  </w:num>
  <w:num w:numId="44" w16cid:durableId="1933246523">
    <w:abstractNumId w:val="10"/>
    <w:lvlOverride w:ilvl="0">
      <w:startOverride w:val="5"/>
    </w:lvlOverride>
    <w:lvlOverride w:ilvl="1">
      <w:startOverride w:val="4"/>
    </w:lvlOverride>
  </w:num>
  <w:num w:numId="45" w16cid:durableId="441461215">
    <w:abstractNumId w:val="13"/>
  </w:num>
  <w:num w:numId="46" w16cid:durableId="1276979705">
    <w:abstractNumId w:val="36"/>
  </w:num>
  <w:num w:numId="47" w16cid:durableId="1929272287">
    <w:abstractNumId w:val="6"/>
  </w:num>
  <w:num w:numId="48" w16cid:durableId="425224953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4899"/>
    <w:rsid w:val="000152BA"/>
    <w:rsid w:val="000200D6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AA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311"/>
    <w:rsid w:val="001856C1"/>
    <w:rsid w:val="00186242"/>
    <w:rsid w:val="00186A58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008"/>
    <w:rsid w:val="001A615C"/>
    <w:rsid w:val="001B01A0"/>
    <w:rsid w:val="001B075C"/>
    <w:rsid w:val="001B2588"/>
    <w:rsid w:val="001B25C7"/>
    <w:rsid w:val="001B2C62"/>
    <w:rsid w:val="001B35F0"/>
    <w:rsid w:val="001B3B3B"/>
    <w:rsid w:val="001B4967"/>
    <w:rsid w:val="001B6DB1"/>
    <w:rsid w:val="001B7316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5CEE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5DD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328B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4D8"/>
    <w:rsid w:val="003E0510"/>
    <w:rsid w:val="003E1C1F"/>
    <w:rsid w:val="003E2E1F"/>
    <w:rsid w:val="003E2F1E"/>
    <w:rsid w:val="003E46FF"/>
    <w:rsid w:val="003E50DB"/>
    <w:rsid w:val="003E614D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83D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859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4A22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97BFC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02596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32DA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56E7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4E9"/>
    <w:rsid w:val="00637E93"/>
    <w:rsid w:val="00640873"/>
    <w:rsid w:val="006433EC"/>
    <w:rsid w:val="00643CF4"/>
    <w:rsid w:val="006462C9"/>
    <w:rsid w:val="006628E0"/>
    <w:rsid w:val="006632A0"/>
    <w:rsid w:val="00663D17"/>
    <w:rsid w:val="006647B5"/>
    <w:rsid w:val="00666E42"/>
    <w:rsid w:val="00667CC1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0FAB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072E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2685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AC2"/>
    <w:rsid w:val="008A2C80"/>
    <w:rsid w:val="008A599F"/>
    <w:rsid w:val="008A67AA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842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46FC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45B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28FD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35428"/>
    <w:rsid w:val="00B41FFB"/>
    <w:rsid w:val="00B43E91"/>
    <w:rsid w:val="00B45C44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0362"/>
    <w:rsid w:val="00B72E89"/>
    <w:rsid w:val="00B75741"/>
    <w:rsid w:val="00B75B1B"/>
    <w:rsid w:val="00B765FD"/>
    <w:rsid w:val="00B80514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2D5E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A7E0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D6795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B511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04D4606C-D77B-9345-BE4D-C7D38002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40873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c5a57a-efca-42ff-9151-454f5b8a5325">
      <UserInfo>
        <DisplayName/>
        <AccountId xsi:nil="true"/>
        <AccountType/>
      </UserInfo>
    </SharedWithUsers>
    <MediaLengthInSeconds xmlns="6d2ce4ca-bf3a-4e22-b1a6-3ba5cbeffa66" xsi:nil="true"/>
    <lcf76f155ced4ddcb4097134ff3c332f xmlns="6d2ce4ca-bf3a-4e22-b1a6-3ba5cbeffa66">
      <Terms xmlns="http://schemas.microsoft.com/office/infopath/2007/PartnerControls"/>
    </lcf76f155ced4ddcb4097134ff3c332f>
    <TaxCatchAll xmlns="88c5a57a-efca-42ff-9151-454f5b8a532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F686DA6502F94AA30FF910D5B53F68" ma:contentTypeVersion="15" ma:contentTypeDescription="Crear nuevo documento." ma:contentTypeScope="" ma:versionID="a7f4000323f195ea726c1d336d624cf3">
  <xsd:schema xmlns:xsd="http://www.w3.org/2001/XMLSchema" xmlns:xs="http://www.w3.org/2001/XMLSchema" xmlns:p="http://schemas.microsoft.com/office/2006/metadata/properties" xmlns:ns2="6d2ce4ca-bf3a-4e22-b1a6-3ba5cbeffa66" xmlns:ns3="88c5a57a-efca-42ff-9151-454f5b8a5325" targetNamespace="http://schemas.microsoft.com/office/2006/metadata/properties" ma:root="true" ma:fieldsID="b35418759f08da58134c2c483fcfded7" ns2:_="" ns3:_="">
    <xsd:import namespace="6d2ce4ca-bf3a-4e22-b1a6-3ba5cbeffa66"/>
    <xsd:import namespace="88c5a57a-efca-42ff-9151-454f5b8a5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ce4ca-bf3a-4e22-b1a6-3ba5cbeff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a57a-efca-42ff-9151-454f5b8a5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d6646c-6663-484c-b72d-b5dc9d4a5f6c}" ma:internalName="TaxCatchAll" ma:showField="CatchAllData" ma:web="88c5a57a-efca-42ff-9151-454f5b8a5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88c5a57a-efca-42ff-9151-454f5b8a5325"/>
    <ds:schemaRef ds:uri="6d2ce4ca-bf3a-4e22-b1a6-3ba5cbeffa66"/>
  </ds:schemaRefs>
</ds:datastoreItem>
</file>

<file path=customXml/itemProps3.xml><?xml version="1.0" encoding="utf-8"?>
<ds:datastoreItem xmlns:ds="http://schemas.openxmlformats.org/officeDocument/2006/customXml" ds:itemID="{8E19D58B-B913-4C7E-82A1-6AF2294D5B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C8827E-75EF-4B69-87AF-08E1E0263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ce4ca-bf3a-4e22-b1a6-3ba5cbeffa66"/>
    <ds:schemaRef ds:uri="88c5a57a-efca-42ff-9151-454f5b8a5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Lilian Andrea Sanabria Abdalá</cp:lastModifiedBy>
  <cp:revision>2</cp:revision>
  <cp:lastPrinted>2020-03-10T17:15:00Z</cp:lastPrinted>
  <dcterms:created xsi:type="dcterms:W3CDTF">2025-05-20T20:50:00Z</dcterms:created>
  <dcterms:modified xsi:type="dcterms:W3CDTF">2025-05-20T20:50:00Z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0x01010078F686DA6502F94AA30FF910D5B53F68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