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4001" w14:textId="77777777" w:rsidR="00FB5DA9" w:rsidRPr="0037520D" w:rsidRDefault="00FB5DA9" w:rsidP="00FB5DA9">
      <w:pPr>
        <w:rPr>
          <w:rFonts w:ascii="Verdana" w:hAnsi="Verdana"/>
        </w:rPr>
      </w:pPr>
    </w:p>
    <w:tbl>
      <w:tblPr>
        <w:tblpPr w:leftFromText="141" w:rightFromText="141" w:vertAnchor="text" w:tblpX="-719" w:tblpY="1"/>
        <w:tblOverlap w:val="never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82"/>
        <w:gridCol w:w="40"/>
        <w:gridCol w:w="243"/>
        <w:gridCol w:w="107"/>
        <w:gridCol w:w="176"/>
        <w:gridCol w:w="957"/>
        <w:gridCol w:w="228"/>
        <w:gridCol w:w="233"/>
        <w:gridCol w:w="66"/>
        <w:gridCol w:w="501"/>
        <w:gridCol w:w="320"/>
        <w:gridCol w:w="105"/>
        <w:gridCol w:w="107"/>
        <w:gridCol w:w="170"/>
        <w:gridCol w:w="356"/>
        <w:gridCol w:w="353"/>
        <w:gridCol w:w="229"/>
        <w:gridCol w:w="31"/>
        <w:gridCol w:w="30"/>
        <w:gridCol w:w="292"/>
        <w:gridCol w:w="127"/>
        <w:gridCol w:w="259"/>
        <w:gridCol w:w="30"/>
        <w:gridCol w:w="83"/>
        <w:gridCol w:w="626"/>
        <w:gridCol w:w="690"/>
        <w:gridCol w:w="362"/>
        <w:gridCol w:w="86"/>
        <w:gridCol w:w="274"/>
        <w:gridCol w:w="6"/>
        <w:gridCol w:w="65"/>
        <w:gridCol w:w="15"/>
        <w:gridCol w:w="345"/>
        <w:gridCol w:w="283"/>
        <w:gridCol w:w="61"/>
        <w:gridCol w:w="383"/>
        <w:gridCol w:w="123"/>
        <w:gridCol w:w="109"/>
        <w:gridCol w:w="462"/>
        <w:gridCol w:w="821"/>
      </w:tblGrid>
      <w:tr w:rsidR="00FB5DA9" w:rsidRPr="002A5CCE" w14:paraId="49F0401C" w14:textId="77777777" w:rsidTr="00921E69">
        <w:trPr>
          <w:gridAfter w:val="1"/>
          <w:wAfter w:w="821" w:type="dxa"/>
          <w:trHeight w:val="294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C50AF" w14:textId="77777777" w:rsidR="00FB5DA9" w:rsidRPr="002A5CCE" w:rsidRDefault="00FB5DA9" w:rsidP="00616E86">
            <w:pPr>
              <w:pStyle w:val="Sangradetextonormal"/>
              <w:ind w:left="-3"/>
              <w:jc w:val="left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Diligencie el formato en todos sus campos. En el evento en que algunos campos no puedan ser diligenciados, debe indicarse que NO APLICA.</w:t>
            </w:r>
          </w:p>
        </w:tc>
      </w:tr>
      <w:tr w:rsidR="00FB5DA9" w:rsidRPr="002A5CCE" w14:paraId="26F4093A" w14:textId="77777777" w:rsidTr="00921E69">
        <w:trPr>
          <w:gridAfter w:val="1"/>
          <w:wAfter w:w="821" w:type="dxa"/>
          <w:trHeight w:val="421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20D859A6" w14:textId="77777777" w:rsidR="00FB5DA9" w:rsidRPr="002A5CCE" w:rsidRDefault="00FB5DA9" w:rsidP="00616E86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1. CLASIFICACIÓN ESTUDIO DE VIABILIDAD JURÍDICA</w:t>
            </w:r>
          </w:p>
        </w:tc>
      </w:tr>
      <w:tr w:rsidR="00FB5DA9" w:rsidRPr="002A5CCE" w14:paraId="2F59372F" w14:textId="77777777" w:rsidTr="00921E69">
        <w:trPr>
          <w:gridAfter w:val="1"/>
          <w:wAfter w:w="821" w:type="dxa"/>
          <w:trHeight w:val="837"/>
        </w:trPr>
        <w:tc>
          <w:tcPr>
            <w:tcW w:w="222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2BA54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 xml:space="preserve">Marque con una “X” la opción que corresponda. </w:t>
            </w:r>
          </w:p>
          <w:p w14:paraId="18831491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El Estudio se elabora: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77B8AF73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1. Por primera vez  </w:t>
            </w:r>
          </w:p>
        </w:tc>
        <w:tc>
          <w:tcPr>
            <w:tcW w:w="1453" w:type="dxa"/>
            <w:gridSpan w:val="6"/>
            <w:shd w:val="clear" w:color="auto" w:fill="auto"/>
            <w:vAlign w:val="center"/>
          </w:tcPr>
          <w:p w14:paraId="032FD880" w14:textId="27C882AE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819" w:type="dxa"/>
            <w:gridSpan w:val="22"/>
            <w:shd w:val="clear" w:color="auto" w:fill="auto"/>
            <w:vAlign w:val="center"/>
          </w:tcPr>
          <w:p w14:paraId="5D915494" w14:textId="77777777" w:rsidR="00FB5DA9" w:rsidRDefault="00FB5DA9" w:rsidP="00616E86">
            <w:pPr>
              <w:widowControl w:val="0"/>
              <w:tabs>
                <w:tab w:val="left" w:pos="549"/>
                <w:tab w:val="left" w:pos="550"/>
              </w:tabs>
              <w:autoSpaceDE w:val="0"/>
              <w:autoSpaceDN w:val="0"/>
              <w:spacing w:line="245" w:lineRule="exact"/>
              <w:rPr>
                <w:rFonts w:ascii="Verdana" w:hAnsi="Verdana" w:cs="Arial"/>
                <w:sz w:val="14"/>
                <w:szCs w:val="14"/>
              </w:rPr>
            </w:pPr>
            <w:r w:rsidRPr="002A5CCE">
              <w:rPr>
                <w:rFonts w:ascii="Verdana" w:hAnsi="Verdana" w:cs="Arial"/>
                <w:sz w:val="14"/>
                <w:szCs w:val="14"/>
              </w:rPr>
              <w:t>2. Por complementación</w:t>
            </w:r>
          </w:p>
          <w:p w14:paraId="2B66A6CF" w14:textId="77777777" w:rsidR="00FB5DA9" w:rsidRPr="002A5CCE" w:rsidRDefault="00FB5DA9" w:rsidP="00616E86">
            <w:pPr>
              <w:widowControl w:val="0"/>
              <w:tabs>
                <w:tab w:val="left" w:pos="549"/>
                <w:tab w:val="left" w:pos="550"/>
              </w:tabs>
              <w:autoSpaceDE w:val="0"/>
              <w:autoSpaceDN w:val="0"/>
              <w:spacing w:line="245" w:lineRule="exac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8" w:type="dxa"/>
            <w:gridSpan w:val="5"/>
            <w:shd w:val="clear" w:color="auto" w:fill="auto"/>
            <w:vAlign w:val="center"/>
          </w:tcPr>
          <w:p w14:paraId="1C1A130A" w14:textId="42152F33" w:rsidR="00FB5DA9" w:rsidRPr="002A5CCE" w:rsidRDefault="00FB5DA9" w:rsidP="00745A31">
            <w:pPr>
              <w:pStyle w:val="Sangradetextonormal"/>
              <w:ind w:left="-3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340E2CD2" w14:textId="77777777" w:rsidTr="00921E69">
        <w:trPr>
          <w:gridAfter w:val="1"/>
          <w:wAfter w:w="821" w:type="dxa"/>
          <w:trHeight w:val="390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6C3AB" w14:textId="77777777" w:rsidR="00FB5DA9" w:rsidRPr="002A5CCE" w:rsidRDefault="00FB5DA9" w:rsidP="00616E86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Observaciones:</w:t>
            </w:r>
          </w:p>
          <w:p w14:paraId="74AD366F" w14:textId="77777777" w:rsidR="00FB5DA9" w:rsidRPr="002A5CCE" w:rsidRDefault="00FB5DA9" w:rsidP="00616E86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380B18A0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DA4EBB" w14:textId="77777777" w:rsidR="00FB5DA9" w:rsidRPr="002A5CCE" w:rsidRDefault="00FB5DA9" w:rsidP="00616E86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2. IDENTIFICACIÓN DEL INMUEBLE</w:t>
            </w:r>
          </w:p>
        </w:tc>
      </w:tr>
      <w:tr w:rsidR="00FB5DA9" w:rsidRPr="002A5CCE" w14:paraId="09100BDF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C90E9" w14:textId="77777777" w:rsidR="00FB5DA9" w:rsidRPr="002A5CCE" w:rsidRDefault="00FB5DA9" w:rsidP="00616E86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2.1. UBICACIÓN DEL INMUEBLE</w:t>
            </w:r>
          </w:p>
        </w:tc>
      </w:tr>
      <w:tr w:rsidR="00FB5DA9" w:rsidRPr="002A5CCE" w14:paraId="4A6A7AB4" w14:textId="77777777" w:rsidTr="00921E69">
        <w:trPr>
          <w:gridAfter w:val="1"/>
          <w:wAfter w:w="821" w:type="dxa"/>
          <w:trHeight w:val="454"/>
        </w:trPr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1997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Expediente No: </w:t>
            </w:r>
          </w:p>
        </w:tc>
        <w:tc>
          <w:tcPr>
            <w:tcW w:w="9215" w:type="dxa"/>
            <w:gridSpan w:val="3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69CCE" w14:textId="41C09E7B" w:rsidR="00FB5DA9" w:rsidRPr="002A5CCE" w:rsidRDefault="00FB5DA9" w:rsidP="006B362B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6A74C2E5" w14:textId="77777777" w:rsidTr="00921E69">
        <w:trPr>
          <w:gridAfter w:val="1"/>
          <w:wAfter w:w="821" w:type="dxa"/>
          <w:trHeight w:val="45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2C92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Departamento:</w:t>
            </w:r>
          </w:p>
        </w:tc>
        <w:tc>
          <w:tcPr>
            <w:tcW w:w="2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CD6E" w14:textId="158C9E31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7C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Municipio / Distrito:</w:t>
            </w:r>
          </w:p>
        </w:tc>
        <w:tc>
          <w:tcPr>
            <w:tcW w:w="39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C1B2" w14:textId="4E9D788B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02B93FF9" w14:textId="77777777" w:rsidTr="00921E69">
        <w:trPr>
          <w:gridAfter w:val="1"/>
          <w:wAfter w:w="821" w:type="dxa"/>
          <w:trHeight w:val="45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C780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Urbanización / Barrio:</w:t>
            </w:r>
          </w:p>
        </w:tc>
        <w:tc>
          <w:tcPr>
            <w:tcW w:w="2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3A18" w14:textId="0A2655EC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DDD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Dirección Actual:</w:t>
            </w:r>
          </w:p>
        </w:tc>
        <w:tc>
          <w:tcPr>
            <w:tcW w:w="39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D208" w14:textId="7BBB0803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4E47ED14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D660" w14:textId="77777777" w:rsidR="00FB5DA9" w:rsidRPr="002A5CCE" w:rsidRDefault="00FB5DA9" w:rsidP="00616E86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2.2. IDENTIFICACIÓN JURÍDICA</w:t>
            </w:r>
          </w:p>
        </w:tc>
      </w:tr>
      <w:tr w:rsidR="00FB5DA9" w:rsidRPr="002A5CCE" w14:paraId="6373B6D4" w14:textId="77777777" w:rsidTr="00921E69">
        <w:trPr>
          <w:trHeight w:val="34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EFEB2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No. de Matrícula Inmobiliaria de Mayor Extensión:</w:t>
            </w:r>
          </w:p>
        </w:tc>
        <w:tc>
          <w:tcPr>
            <w:tcW w:w="84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5DB1C1" w14:textId="77777777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0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7910B5" w14:textId="512F4DA8" w:rsidR="00FB5DA9" w:rsidRPr="0010673F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2172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2B032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No. de Matrícula Inmobiliaria Individual (si aplica):</w:t>
            </w:r>
          </w:p>
        </w:tc>
        <w:tc>
          <w:tcPr>
            <w:tcW w:w="389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29BC" w14:textId="1EC2F588" w:rsidR="00FB5DA9" w:rsidRPr="002A5CCE" w:rsidRDefault="00FB5DA9" w:rsidP="00616E8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3D449" w14:textId="77777777" w:rsidR="00FB5DA9" w:rsidRPr="002A5CCE" w:rsidRDefault="00FB5DA9" w:rsidP="00921E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5DA9" w:rsidRPr="00921E69" w14:paraId="621EA217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D9B3" w14:textId="77777777" w:rsidR="00FB5DA9" w:rsidRPr="002A5CCE" w:rsidRDefault="00FB5DA9" w:rsidP="00616E86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Observaciones: (Ver numeral 2.2. del instructivo)</w:t>
            </w:r>
          </w:p>
          <w:p w14:paraId="6B619D70" w14:textId="77777777" w:rsidR="00FB5DA9" w:rsidRPr="002A5CCE" w:rsidRDefault="00FB5DA9" w:rsidP="00616E86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1AE1C3BB" w14:textId="77777777" w:rsidR="00FB5DA9" w:rsidRPr="002A5CCE" w:rsidRDefault="00FB5DA9" w:rsidP="00616E86">
            <w:pPr>
              <w:pStyle w:val="Sangradetextonormal"/>
              <w:ind w:left="-3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64B21283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D3F4C" w14:textId="77777777" w:rsidR="00FB5DA9" w:rsidRPr="002A5CCE" w:rsidRDefault="00FB5DA9" w:rsidP="00616E86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3. FORMA DE ADQUISICIÓN DEL PREDIO DE MAYOR EXTENSIÓN</w:t>
            </w:r>
          </w:p>
        </w:tc>
      </w:tr>
      <w:tr w:rsidR="00FB5DA9" w:rsidRPr="002A5CCE" w14:paraId="3D48FE81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0582" w14:textId="77777777" w:rsidR="00FB5DA9" w:rsidRPr="002A5CCE" w:rsidRDefault="00FB5DA9" w:rsidP="00616E86">
            <w:pPr>
              <w:pStyle w:val="Sangradetextonormal"/>
              <w:ind w:left="601"/>
              <w:jc w:val="center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Adicione cuantas filas sean necesarias.</w:t>
            </w:r>
          </w:p>
        </w:tc>
      </w:tr>
      <w:tr w:rsidR="00610AD7" w:rsidRPr="002A5CCE" w14:paraId="0CF5D6E0" w14:textId="77777777" w:rsidTr="00921E69">
        <w:trPr>
          <w:gridAfter w:val="1"/>
          <w:wAfter w:w="821" w:type="dxa"/>
          <w:trHeight w:val="484"/>
        </w:trPr>
        <w:tc>
          <w:tcPr>
            <w:tcW w:w="3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7022" w14:textId="38523188" w:rsidR="00610AD7" w:rsidRPr="00610AD7" w:rsidRDefault="00610AD7" w:rsidP="00610AD7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610AD7">
              <w:rPr>
                <w:rFonts w:ascii="Verdana" w:hAnsi="Verdana"/>
                <w:sz w:val="14"/>
                <w:szCs w:val="14"/>
              </w:rPr>
              <w:t xml:space="preserve">Modo de Adquisición: </w:t>
            </w:r>
          </w:p>
        </w:tc>
        <w:tc>
          <w:tcPr>
            <w:tcW w:w="688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96F4" w14:textId="4443010D" w:rsidR="00610AD7" w:rsidRPr="00610AD7" w:rsidRDefault="00610AD7" w:rsidP="00610AD7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610AD7">
              <w:rPr>
                <w:rFonts w:ascii="Verdana" w:hAnsi="Verdana"/>
                <w:sz w:val="14"/>
                <w:szCs w:val="14"/>
              </w:rPr>
              <w:t xml:space="preserve">No. de la Escritura Pública, Acto Administrativo o Sentencia: </w:t>
            </w:r>
          </w:p>
        </w:tc>
      </w:tr>
      <w:tr w:rsidR="00610AD7" w:rsidRPr="002A5CCE" w14:paraId="3C7917DD" w14:textId="77777777" w:rsidTr="00921E69">
        <w:trPr>
          <w:gridAfter w:val="1"/>
          <w:wAfter w:w="821" w:type="dxa"/>
          <w:trHeight w:val="340"/>
        </w:trPr>
        <w:tc>
          <w:tcPr>
            <w:tcW w:w="3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B025" w14:textId="598C36F9" w:rsidR="00610AD7" w:rsidRPr="00610AD7" w:rsidRDefault="00610AD7" w:rsidP="00610AD7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610AD7">
              <w:rPr>
                <w:rFonts w:ascii="Verdana" w:hAnsi="Verdana"/>
                <w:sz w:val="14"/>
                <w:szCs w:val="14"/>
              </w:rPr>
              <w:t xml:space="preserve">Notaría, Entidad o Autoridad Judicial: </w:t>
            </w:r>
            <w:r w:rsidRPr="00610AD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88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E466" w14:textId="7325D3D5" w:rsidR="00610AD7" w:rsidRPr="00610AD7" w:rsidRDefault="00610AD7" w:rsidP="00610AD7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610AD7">
              <w:rPr>
                <w:rFonts w:ascii="Verdana" w:hAnsi="Verdana"/>
                <w:sz w:val="14"/>
                <w:szCs w:val="14"/>
              </w:rPr>
              <w:t xml:space="preserve">Fecha de la Escritura Pública, Acto Administrativo o Sentencia: </w:t>
            </w:r>
          </w:p>
        </w:tc>
      </w:tr>
      <w:tr w:rsidR="00610AD7" w:rsidRPr="002A5CCE" w14:paraId="34C4B940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4AEF" w14:textId="77777777" w:rsidR="00610AD7" w:rsidRPr="00610AD7" w:rsidRDefault="00610AD7" w:rsidP="00610AD7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610AD7">
              <w:rPr>
                <w:rFonts w:ascii="Verdana" w:hAnsi="Verdana"/>
                <w:sz w:val="14"/>
                <w:szCs w:val="14"/>
              </w:rPr>
              <w:t>Observaciones. (Ver numeral 3 del instructivo)</w:t>
            </w:r>
          </w:p>
          <w:p w14:paraId="6B91E77F" w14:textId="77777777" w:rsidR="007E1DDA" w:rsidRDefault="007E1DDA" w:rsidP="007E1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8E35871" w14:textId="45A519E4" w:rsidR="008F34CE" w:rsidRPr="008F34CE" w:rsidRDefault="008F34CE" w:rsidP="00E32FA1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74C6230A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0389B0" w14:textId="77777777" w:rsidR="00FB5DA9" w:rsidRPr="002A5CCE" w:rsidRDefault="00FB5DA9" w:rsidP="00616E86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4. LIMITACIONES AL DOMINIO, GRAVÁMENES, MEDIDAS CAUTELARES O INSCRIPCIÓN DE DEMANDA</w:t>
            </w:r>
          </w:p>
        </w:tc>
      </w:tr>
      <w:tr w:rsidR="00FB5DA9" w:rsidRPr="002A5CCE" w14:paraId="691C4EFD" w14:textId="77777777" w:rsidTr="00921E69">
        <w:trPr>
          <w:gridAfter w:val="1"/>
          <w:wAfter w:w="821" w:type="dxa"/>
          <w:trHeight w:val="340"/>
        </w:trPr>
        <w:tc>
          <w:tcPr>
            <w:tcW w:w="89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B2B72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¿Presenta Limitaciones de Dominio, Gravámenes, Medidas Cautelares o Inscripción de Demanda?: 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E9526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SI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9976" w14:textId="77777777" w:rsidR="00FB5DA9" w:rsidRPr="002A5CCE" w:rsidRDefault="00FB5DA9" w:rsidP="00616E86">
            <w:pPr>
              <w:pStyle w:val="Sangradetextonormal"/>
              <w:ind w:left="0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828B8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F076A" w14:textId="27F0F0A5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68217D32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186EA" w14:textId="7BB99494" w:rsidR="00FB5DA9" w:rsidRPr="00746089" w:rsidRDefault="00FB5DA9" w:rsidP="00616E86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Si su respuesta es SI, indique cual(es):</w:t>
            </w:r>
          </w:p>
        </w:tc>
      </w:tr>
      <w:tr w:rsidR="00FB5DA9" w:rsidRPr="002A5CCE" w14:paraId="11CD616D" w14:textId="77777777" w:rsidTr="00921E69">
        <w:trPr>
          <w:gridAfter w:val="1"/>
          <w:wAfter w:w="821" w:type="dxa"/>
          <w:trHeight w:val="576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AF7B2" w14:textId="7ACBE914" w:rsidR="00FB5DA9" w:rsidRPr="002A5CCE" w:rsidRDefault="00FB5DA9" w:rsidP="00746089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Observaciones: </w:t>
            </w:r>
          </w:p>
        </w:tc>
      </w:tr>
      <w:tr w:rsidR="00FB5DA9" w:rsidRPr="002A5CCE" w14:paraId="3EC74D74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1F4C85" w14:textId="77777777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5. IDENTIFICACIÓN DEL PETICIONARIO</w:t>
            </w:r>
          </w:p>
        </w:tc>
      </w:tr>
      <w:tr w:rsidR="00FB5DA9" w:rsidRPr="002A5CCE" w14:paraId="5034B12A" w14:textId="77777777" w:rsidTr="00921E69">
        <w:trPr>
          <w:gridAfter w:val="1"/>
          <w:wAfter w:w="821" w:type="dxa"/>
          <w:trHeight w:val="340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32B63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2A5CCE">
              <w:rPr>
                <w:rFonts w:ascii="Verdana" w:hAnsi="Verdana"/>
                <w:sz w:val="14"/>
                <w:szCs w:val="14"/>
              </w:rPr>
              <w:t>N°</w:t>
            </w:r>
            <w:proofErr w:type="spellEnd"/>
            <w:r w:rsidRPr="002A5CCE">
              <w:rPr>
                <w:rFonts w:ascii="Verdana" w:hAnsi="Verdana"/>
                <w:sz w:val="14"/>
                <w:szCs w:val="14"/>
              </w:rPr>
              <w:t xml:space="preserve"> de Radicado</w:t>
            </w:r>
          </w:p>
        </w:tc>
        <w:tc>
          <w:tcPr>
            <w:tcW w:w="2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6369" w14:textId="614CB29F" w:rsidR="00FB5DA9" w:rsidRPr="00D646BD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68317" w14:textId="77777777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Fecha</w:t>
            </w:r>
          </w:p>
        </w:tc>
        <w:tc>
          <w:tcPr>
            <w:tcW w:w="53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0024B" w14:textId="566D5EF1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5DA9" w:rsidRPr="002A5CCE" w14:paraId="39E7BFBA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D81C3" w14:textId="77777777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i/>
                <w:color w:val="7F7F7F"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Ingrese los datos del (los) peticionario(s). Adicione cuantas filas sean necesarias.</w:t>
            </w:r>
          </w:p>
        </w:tc>
      </w:tr>
      <w:tr w:rsidR="00FB5DA9" w:rsidRPr="002A5CCE" w14:paraId="3ABD39E5" w14:textId="77777777" w:rsidTr="00921E69">
        <w:trPr>
          <w:gridAfter w:val="1"/>
          <w:wAfter w:w="821" w:type="dxa"/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30AA8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Nombres y Apellidos:</w:t>
            </w:r>
          </w:p>
        </w:tc>
        <w:tc>
          <w:tcPr>
            <w:tcW w:w="2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C7878" w14:textId="3CE033F2" w:rsidR="00FB5DA9" w:rsidRPr="003C3B76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6583B" w14:textId="77777777" w:rsidR="00FB5DA9" w:rsidRPr="003C3B76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3C3B76">
              <w:rPr>
                <w:rFonts w:ascii="Verdana" w:hAnsi="Verdana"/>
                <w:sz w:val="14"/>
                <w:szCs w:val="14"/>
              </w:rPr>
              <w:t>Tipo de Identificación: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39198" w14:textId="00359014" w:rsidR="00FB5DA9" w:rsidRPr="003C3B76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55CF7" w14:textId="77777777" w:rsidR="00FB5DA9" w:rsidRPr="003C3B76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3C3B76">
              <w:rPr>
                <w:rFonts w:ascii="Verdana" w:hAnsi="Verdana"/>
                <w:sz w:val="14"/>
                <w:szCs w:val="14"/>
              </w:rPr>
              <w:t>No. de Identificación:</w:t>
            </w:r>
          </w:p>
        </w:tc>
        <w:tc>
          <w:tcPr>
            <w:tcW w:w="2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C6D63" w14:textId="21E4F57B" w:rsidR="00FB5DA9" w:rsidRPr="003C3B76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20BF4C9C" w14:textId="77777777" w:rsidTr="00921E69">
        <w:trPr>
          <w:gridAfter w:val="1"/>
          <w:wAfter w:w="821" w:type="dxa"/>
          <w:trHeight w:val="454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2D23F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lastRenderedPageBreak/>
              <w:t>Nombres y Apellidos:</w:t>
            </w:r>
          </w:p>
        </w:tc>
        <w:tc>
          <w:tcPr>
            <w:tcW w:w="2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87C60" w14:textId="1C044DDD" w:rsidR="00FB5DA9" w:rsidRPr="003C3B76" w:rsidRDefault="00FB5DA9" w:rsidP="00746089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83F45" w14:textId="77777777" w:rsidR="00FB5DA9" w:rsidRPr="003C3B76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3C3B76">
              <w:rPr>
                <w:rFonts w:ascii="Verdana" w:hAnsi="Verdana"/>
                <w:sz w:val="14"/>
                <w:szCs w:val="14"/>
              </w:rPr>
              <w:t>Tipo de Identificación: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03672" w14:textId="67AA3B96" w:rsidR="00FB5DA9" w:rsidRPr="003C3B76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5A156" w14:textId="77777777" w:rsidR="00FB5DA9" w:rsidRPr="003C3B76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3C3B76">
              <w:rPr>
                <w:rFonts w:ascii="Verdana" w:hAnsi="Verdana"/>
                <w:sz w:val="14"/>
                <w:szCs w:val="14"/>
              </w:rPr>
              <w:t>No. De Identificación:</w:t>
            </w:r>
          </w:p>
        </w:tc>
        <w:tc>
          <w:tcPr>
            <w:tcW w:w="2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B25A1" w14:textId="6C2BCF8E" w:rsidR="00FB5DA9" w:rsidRPr="003C3B76" w:rsidRDefault="00FB5DA9" w:rsidP="00746089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2580BD4B" w14:textId="77777777" w:rsidTr="00921E69">
        <w:trPr>
          <w:gridAfter w:val="1"/>
          <w:wAfter w:w="821" w:type="dxa"/>
          <w:trHeight w:val="62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ABC36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Marque con una X la opción adecuada</w:t>
            </w:r>
          </w:p>
          <w:p w14:paraId="79434A27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En Condición de:   </w:t>
            </w:r>
          </w:p>
        </w:tc>
      </w:tr>
      <w:tr w:rsidR="00FB5DA9" w:rsidRPr="002A5CCE" w14:paraId="75BF6971" w14:textId="77777777" w:rsidTr="00921E69">
        <w:trPr>
          <w:gridAfter w:val="1"/>
          <w:wAfter w:w="821" w:type="dxa"/>
          <w:trHeight w:val="137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ABB4A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Adjudicatarios extintos ICT-INURBE (Obligación hipotecaria </w:t>
            </w:r>
            <w:r w:rsidRPr="002A5CCE">
              <w:rPr>
                <w:rFonts w:ascii="Verdana" w:eastAsia="MS Gothic" w:hAnsi="Verdana"/>
                <w:sz w:val="14"/>
                <w:szCs w:val="14"/>
              </w:rPr>
              <w:t xml:space="preserve"> </w:t>
            </w:r>
            <w:r w:rsidRPr="002A5CCE">
              <w:rPr>
                <w:rFonts w:ascii="Verdana" w:hAnsi="Verdana"/>
                <w:sz w:val="14"/>
                <w:szCs w:val="14"/>
              </w:rPr>
              <w:t xml:space="preserve">                               </w:t>
            </w:r>
            <w:r w:rsidRPr="002A5CCE">
              <w:rPr>
                <w:rFonts w:ascii="Verdana" w:eastAsia="MS Gothic" w:hAnsi="Verdana"/>
                <w:sz w:val="14"/>
                <w:szCs w:val="14"/>
              </w:rPr>
              <w:t xml:space="preserve"> </w:t>
            </w:r>
            <w:r w:rsidRPr="002A5CCE">
              <w:rPr>
                <w:rFonts w:ascii="Verdana" w:hAnsi="Verdana"/>
                <w:sz w:val="14"/>
                <w:szCs w:val="14"/>
              </w:rPr>
              <w:t xml:space="preserve">                   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FE5F2" w14:textId="71C45896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52326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Heredero o legatario de adjudicatario ICT-INURBE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21F0D" w14:textId="3A9E74A7" w:rsidR="00FB5DA9" w:rsidRPr="00271AB3" w:rsidRDefault="00FB5DA9" w:rsidP="00271AB3">
            <w:pPr>
              <w:pStyle w:val="Sangradetextonormal"/>
              <w:ind w:left="0"/>
              <w:jc w:val="center"/>
              <w:rPr>
                <w:rFonts w:ascii="Verdana" w:hAnsi="Verdana"/>
                <w:b/>
                <w:iCs/>
                <w:sz w:val="14"/>
                <w:szCs w:val="14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E230A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Cónyuge o Compañero   Permanente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3376F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57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28074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</w:pPr>
            <w:r w:rsidRPr="002A5CCE"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  <w:t>Terceros compradores o cesionarios de negocios jurídicos celebrados con el adjudicatario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6C7E5" w14:textId="0EB4C5E3" w:rsidR="00FB5DA9" w:rsidRPr="00746089" w:rsidRDefault="00FB5DA9" w:rsidP="00746089">
            <w:pPr>
              <w:pStyle w:val="Sangradetextonormal"/>
              <w:ind w:left="0"/>
              <w:jc w:val="center"/>
              <w:rPr>
                <w:rFonts w:ascii="Verdana" w:hAnsi="Verdana"/>
                <w:iCs/>
                <w:sz w:val="14"/>
                <w:szCs w:val="14"/>
              </w:rPr>
            </w:pPr>
          </w:p>
        </w:tc>
      </w:tr>
      <w:tr w:rsidR="00FB5DA9" w:rsidRPr="002A5CCE" w14:paraId="70889000" w14:textId="77777777" w:rsidTr="00921E69">
        <w:trPr>
          <w:gridAfter w:val="1"/>
          <w:wAfter w:w="821" w:type="dxa"/>
          <w:trHeight w:val="55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CF84E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  <w:t>Terceros compradores o cesionarios de negocios jurídicos celebrados con terceros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EA3AC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9E76F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Representante o apoderado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0612B" w14:textId="493EF18C" w:rsidR="00FB5DA9" w:rsidRPr="00746089" w:rsidRDefault="00FB5DA9" w:rsidP="00746089">
            <w:pPr>
              <w:pStyle w:val="Sangradetextonormal"/>
              <w:ind w:left="0"/>
              <w:jc w:val="center"/>
              <w:rPr>
                <w:rFonts w:ascii="Verdana" w:hAnsi="Verdana"/>
                <w:b/>
                <w:iCs/>
                <w:sz w:val="14"/>
                <w:szCs w:val="14"/>
              </w:rPr>
            </w:pP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C9247" w14:textId="77777777" w:rsidR="00FB5DA9" w:rsidRPr="002A5CCE" w:rsidRDefault="00FB5DA9" w:rsidP="00616E86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contextualSpacing w:val="0"/>
              <w:jc w:val="both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A5CCE">
              <w:rPr>
                <w:rFonts w:ascii="Verdana" w:hAnsi="Verdana" w:cs="Arial"/>
                <w:sz w:val="14"/>
                <w:szCs w:val="14"/>
              </w:rPr>
              <w:t xml:space="preserve">Adjudicatarios </w:t>
            </w:r>
            <w:r w:rsidRPr="002A5CCE">
              <w:rPr>
                <w:rFonts w:ascii="Verdana" w:hAnsi="Verdana"/>
                <w:sz w:val="14"/>
                <w:szCs w:val="14"/>
              </w:rPr>
              <w:t>de entidades de carácter territorial o adscrito o vinculado a entidades públicas.</w:t>
            </w:r>
          </w:p>
          <w:p w14:paraId="11C4779A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CFF33" w14:textId="08BCD1CC" w:rsidR="00FB5DA9" w:rsidRPr="00BC4674" w:rsidRDefault="00FB5DA9" w:rsidP="00BC4674">
            <w:pPr>
              <w:pStyle w:val="Sangradetextonormal"/>
              <w:ind w:left="0"/>
              <w:jc w:val="center"/>
              <w:rPr>
                <w:rFonts w:ascii="Verdana" w:hAnsi="Verdana"/>
                <w:iCs/>
                <w:sz w:val="14"/>
                <w:szCs w:val="14"/>
              </w:rPr>
            </w:pPr>
          </w:p>
        </w:tc>
        <w:tc>
          <w:tcPr>
            <w:tcW w:w="2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72078" w14:textId="77777777" w:rsidR="00FB5DA9" w:rsidRPr="002A5CCE" w:rsidRDefault="00FB5DA9" w:rsidP="00616E86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6"/>
              </w:tabs>
              <w:autoSpaceDE w:val="0"/>
              <w:autoSpaceDN w:val="0"/>
              <w:spacing w:line="242" w:lineRule="auto"/>
              <w:ind w:left="0" w:right="248"/>
              <w:contextualSpacing w:val="0"/>
              <w:jc w:val="both"/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</w:pPr>
            <w:r w:rsidRPr="002A5CCE"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  <w:t>Heredero o legatario de adjudicatario de entidades de carácter territorial o adscrito o vinculado a entidades públicas.</w:t>
            </w:r>
          </w:p>
          <w:p w14:paraId="59B5665F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52EFE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FB5DA9" w:rsidRPr="002A5CCE" w14:paraId="7B138504" w14:textId="77777777" w:rsidTr="00921E69">
        <w:trPr>
          <w:gridAfter w:val="1"/>
          <w:wAfter w:w="821" w:type="dxa"/>
          <w:trHeight w:val="651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94603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  <w:p w14:paraId="78CFBE39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Otro          </w:t>
            </w:r>
            <w:proofErr w:type="gramStart"/>
            <w:r w:rsidRPr="002A5CCE">
              <w:rPr>
                <w:rFonts w:ascii="Verdana" w:hAnsi="Verdana"/>
                <w:sz w:val="14"/>
                <w:szCs w:val="14"/>
              </w:rPr>
              <w:t xml:space="preserve">   ¿</w:t>
            </w:r>
            <w:proofErr w:type="gramEnd"/>
            <w:r w:rsidRPr="002A5CCE">
              <w:rPr>
                <w:rFonts w:ascii="Verdana" w:hAnsi="Verdana"/>
                <w:sz w:val="14"/>
                <w:szCs w:val="14"/>
              </w:rPr>
              <w:t>Cuál?:</w:t>
            </w:r>
          </w:p>
          <w:p w14:paraId="54C18871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</w:p>
          <w:p w14:paraId="1F9C3B15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En caso de que el peticionario no sea el adjudicatario, ingrese</w:t>
            </w:r>
            <w:r w:rsidRPr="002A5CCE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2A5CCE">
              <w:rPr>
                <w:rFonts w:ascii="Verdana" w:hAnsi="Verdana"/>
                <w:i/>
                <w:sz w:val="14"/>
                <w:szCs w:val="14"/>
              </w:rPr>
              <w:t>los datos del (los) adjudicatario(s). Adicione cuantas filas sean necesarias.</w:t>
            </w:r>
          </w:p>
          <w:p w14:paraId="47935AE9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6FFA34BB" w14:textId="77777777" w:rsidTr="00921E69">
        <w:trPr>
          <w:gridAfter w:val="1"/>
          <w:wAfter w:w="821" w:type="dxa"/>
          <w:trHeight w:val="235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2EBA1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Nombres y Apellidos:</w:t>
            </w:r>
          </w:p>
        </w:tc>
        <w:tc>
          <w:tcPr>
            <w:tcW w:w="2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65F06" w14:textId="4EC92C97" w:rsidR="00FB5DA9" w:rsidRPr="002A5CCE" w:rsidRDefault="00FB5DA9" w:rsidP="00746089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335B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Tipo de Identificación:</w:t>
            </w:r>
          </w:p>
        </w:tc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72385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ab/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A69A6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Identificación No.:</w:t>
            </w:r>
          </w:p>
        </w:tc>
        <w:tc>
          <w:tcPr>
            <w:tcW w:w="2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3F852" w14:textId="16C08083" w:rsidR="00FB5DA9" w:rsidRPr="002A5CCE" w:rsidRDefault="00FB5DA9" w:rsidP="00271AB3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202FF2A0" w14:textId="77777777" w:rsidTr="00921E69">
        <w:trPr>
          <w:gridAfter w:val="1"/>
          <w:wAfter w:w="821" w:type="dxa"/>
          <w:trHeight w:val="267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5ED0E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Nombres y Apellidos:</w:t>
            </w:r>
          </w:p>
        </w:tc>
        <w:tc>
          <w:tcPr>
            <w:tcW w:w="2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42D7F" w14:textId="6BEDF66B" w:rsidR="00FB5DA9" w:rsidRPr="002A5CCE" w:rsidRDefault="00FB5DA9" w:rsidP="00DB22A2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21AE9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Tipo de Identificación:</w:t>
            </w:r>
          </w:p>
        </w:tc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F11D9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ab/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C7257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Identificación No.:</w:t>
            </w:r>
          </w:p>
        </w:tc>
        <w:tc>
          <w:tcPr>
            <w:tcW w:w="2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B26E6" w14:textId="0D90134B" w:rsidR="00FB5DA9" w:rsidRPr="002A5CCE" w:rsidRDefault="00FB5DA9" w:rsidP="00271AB3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4ACCD3F7" w14:textId="77777777" w:rsidTr="00921E69">
        <w:trPr>
          <w:gridAfter w:val="1"/>
          <w:wAfter w:w="821" w:type="dxa"/>
          <w:trHeight w:val="454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BB4A2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Observaciones:</w:t>
            </w:r>
          </w:p>
          <w:p w14:paraId="26CD9E81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  <w:p w14:paraId="62F7783E" w14:textId="77777777" w:rsidR="00FB5DA9" w:rsidRPr="002A5CCE" w:rsidRDefault="00FB5DA9" w:rsidP="003C3B7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42AC6674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EC84B9" w14:textId="77777777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6. ANÁLISIS JURÍDICO</w:t>
            </w:r>
          </w:p>
        </w:tc>
      </w:tr>
      <w:tr w:rsidR="00FB5DA9" w:rsidRPr="002A5CCE" w14:paraId="2B4C82DC" w14:textId="77777777" w:rsidTr="00921E69">
        <w:trPr>
          <w:gridAfter w:val="1"/>
          <w:wAfter w:w="821" w:type="dxa"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34149" w14:textId="77777777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 xml:space="preserve">6.1. VÍNCULO JURÍDICO </w:t>
            </w:r>
          </w:p>
        </w:tc>
      </w:tr>
      <w:tr w:rsidR="00FB5DA9" w:rsidRPr="002A5CCE" w14:paraId="3DBC2DB9" w14:textId="77777777" w:rsidTr="00921E69">
        <w:trPr>
          <w:gridAfter w:val="1"/>
          <w:wAfter w:w="821" w:type="dxa"/>
          <w:trHeight w:val="22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F6C8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i/>
                <w:sz w:val="14"/>
                <w:szCs w:val="14"/>
              </w:rPr>
              <w:t>Marque con una X la opción adecuada</w:t>
            </w:r>
          </w:p>
        </w:tc>
      </w:tr>
      <w:tr w:rsidR="00FB5DA9" w:rsidRPr="002A5CCE" w14:paraId="76BF52E9" w14:textId="77777777" w:rsidTr="00921E69">
        <w:trPr>
          <w:gridAfter w:val="1"/>
          <w:wAfter w:w="821" w:type="dxa"/>
          <w:trHeight w:val="4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EE97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Acta de entrega</w:t>
            </w:r>
          </w:p>
        </w:tc>
        <w:tc>
          <w:tcPr>
            <w:tcW w:w="20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15A2" w14:textId="39861E63" w:rsidR="00FB5DA9" w:rsidRPr="00DA7E53" w:rsidRDefault="00FB5DA9" w:rsidP="009A77CD">
            <w:pPr>
              <w:pStyle w:val="Sangradetextonormal"/>
              <w:ind w:left="27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50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CE95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Resolución de Adjudicación</w:t>
            </w:r>
          </w:p>
        </w:tc>
        <w:tc>
          <w:tcPr>
            <w:tcW w:w="212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DECF" w14:textId="6B57469B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5DA9" w:rsidRPr="002A5CCE" w14:paraId="7EA7CA2A" w14:textId="77777777" w:rsidTr="00921E69">
        <w:trPr>
          <w:gridAfter w:val="1"/>
          <w:wAfter w:w="821" w:type="dxa"/>
          <w:trHeight w:val="4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98D4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  <w:p w14:paraId="3DDFB67C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Contrato de Arrendamiento con Opción de Compra o contrato de opción de venta</w:t>
            </w:r>
          </w:p>
          <w:p w14:paraId="4A689919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3D0F" w14:textId="1B48369B" w:rsidR="00FB5DA9" w:rsidRPr="002A5CCE" w:rsidRDefault="00FB5DA9" w:rsidP="009A77CD">
            <w:pPr>
              <w:pStyle w:val="Sangradetextonormal"/>
              <w:ind w:left="27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05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2E49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Promesa de compraventa</w:t>
            </w:r>
          </w:p>
        </w:tc>
        <w:tc>
          <w:tcPr>
            <w:tcW w:w="212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6515" w14:textId="1D15BAA3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5DA9" w:rsidRPr="002A5CCE" w14:paraId="2955BAF6" w14:textId="77777777" w:rsidTr="00921E69">
        <w:trPr>
          <w:gridAfter w:val="1"/>
          <w:wAfter w:w="821" w:type="dxa"/>
          <w:trHeight w:val="25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B0E9" w14:textId="77777777" w:rsidR="00FB5DA9" w:rsidRPr="002A5CCE" w:rsidRDefault="00FB5DA9" w:rsidP="00616E8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right="341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Consulta de Adjudicatario del APLICATIVO</w:t>
            </w:r>
            <w:r w:rsidRPr="002A5CCE">
              <w:rPr>
                <w:rFonts w:ascii="Verdana" w:hAnsi="Verdana"/>
                <w:spacing w:val="-13"/>
                <w:sz w:val="14"/>
                <w:szCs w:val="14"/>
              </w:rPr>
              <w:t xml:space="preserve"> </w:t>
            </w:r>
            <w:r w:rsidRPr="002A5CCE">
              <w:rPr>
                <w:rFonts w:ascii="Verdana" w:hAnsi="Verdana"/>
                <w:sz w:val="14"/>
                <w:szCs w:val="14"/>
              </w:rPr>
              <w:t>ICT-INURBE.</w:t>
            </w:r>
          </w:p>
          <w:p w14:paraId="56A693AA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C35D" w14:textId="77777777" w:rsidR="00FB5DA9" w:rsidRPr="004F6626" w:rsidRDefault="00FB5DA9" w:rsidP="00616E86">
            <w:pPr>
              <w:pStyle w:val="Sangradetextonormal"/>
              <w:ind w:left="42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14:paraId="5A02A21F" w14:textId="0FB73D10" w:rsidR="00FB5DA9" w:rsidRPr="004F6626" w:rsidRDefault="00FB5DA9" w:rsidP="00616E86">
            <w:pPr>
              <w:pStyle w:val="Sangradetextonormal"/>
              <w:ind w:left="42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5056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26936" w14:textId="77777777" w:rsidR="00FB5DA9" w:rsidRPr="002A5CCE" w:rsidRDefault="00FB5DA9" w:rsidP="00616E8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Certificación de adjudicación expedida por los extintos ICT-INURBE o por entidades de carácter territorial o adscritas o vinculadas a entidades públicas en desarrollo de convenio suscritos entre los extintos ICT-INURBE y las mencionadas entidades</w:t>
            </w:r>
          </w:p>
          <w:p w14:paraId="075B1051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8DA2C8" w14:textId="77777777" w:rsidR="00FB5DA9" w:rsidRPr="00746089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14:paraId="13AAA4B5" w14:textId="0E3CA7D7" w:rsidR="00FB5DA9" w:rsidRPr="00746089" w:rsidRDefault="00FB5DA9" w:rsidP="0074608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  <w:p w14:paraId="147D6343" w14:textId="77777777" w:rsidR="00FB5DA9" w:rsidRPr="002A5CCE" w:rsidRDefault="00FB5DA9" w:rsidP="00616E86">
            <w:pPr>
              <w:tabs>
                <w:tab w:val="left" w:pos="1066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B5DA9" w:rsidRPr="002A5CCE" w14:paraId="455D9CF8" w14:textId="77777777" w:rsidTr="00921E69">
        <w:trPr>
          <w:gridAfter w:val="1"/>
          <w:wAfter w:w="821" w:type="dxa"/>
          <w:trHeight w:val="29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3CFE" w14:textId="77777777" w:rsidR="00FB5DA9" w:rsidRPr="002A5CCE" w:rsidRDefault="00FB5DA9" w:rsidP="00616E86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44" w:lineRule="exac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Datos para liquidación y contabilización de créditos (Formato del ICT)</w:t>
            </w:r>
          </w:p>
          <w:p w14:paraId="601ABD01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0096" w14:textId="47FF9C93" w:rsidR="00FB5DA9" w:rsidRPr="004F6626" w:rsidRDefault="00FB5DA9" w:rsidP="00746089">
            <w:pPr>
              <w:pStyle w:val="Sangradetextonormal"/>
              <w:ind w:left="42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33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D44E6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Convenio No.</w:t>
            </w:r>
          </w:p>
          <w:p w14:paraId="4158ED31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 Escritura Pública (Ver instructivo numeral 6.1.)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04F24" w14:textId="720EEB64" w:rsidR="00FB5DA9" w:rsidRPr="002A5CCE" w:rsidRDefault="00FB5DA9" w:rsidP="00633DEB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5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8BF7E" w14:textId="016DA7A5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Fecha:</w:t>
            </w:r>
            <w:r w:rsidR="008717FD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70D15" w14:textId="4169584F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Suscrito por: </w:t>
            </w:r>
            <w:r w:rsidR="008717FD" w:rsidRPr="008717FD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FB5DA9" w:rsidRPr="002A5CCE" w14:paraId="017B7040" w14:textId="77777777" w:rsidTr="00921E69">
        <w:trPr>
          <w:gridAfter w:val="1"/>
          <w:wAfter w:w="821" w:type="dxa"/>
          <w:trHeight w:val="29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B4BB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Otro</w:t>
            </w:r>
          </w:p>
        </w:tc>
        <w:tc>
          <w:tcPr>
            <w:tcW w:w="2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2D38" w14:textId="77777777" w:rsidR="00FB5DA9" w:rsidRPr="002A5CCE" w:rsidRDefault="00FB5DA9" w:rsidP="00616E86">
            <w:pPr>
              <w:pStyle w:val="Sangradetextonormal"/>
              <w:ind w:left="42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¿Cuál?:</w:t>
            </w:r>
          </w:p>
        </w:tc>
        <w:tc>
          <w:tcPr>
            <w:tcW w:w="7182" w:type="dxa"/>
            <w:gridSpan w:val="3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09B87" w14:textId="77777777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</w:p>
        </w:tc>
      </w:tr>
      <w:tr w:rsidR="00FB5DA9" w:rsidRPr="002A5CCE" w14:paraId="5EB98207" w14:textId="77777777" w:rsidTr="00921E69">
        <w:trPr>
          <w:gridAfter w:val="1"/>
          <w:wAfter w:w="821" w:type="dxa"/>
          <w:trHeight w:val="486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DF16E" w14:textId="77777777" w:rsidR="00FB5DA9" w:rsidRPr="00F3121E" w:rsidRDefault="00FB5DA9" w:rsidP="00616E86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  <w:r w:rsidRPr="00F3121E">
              <w:rPr>
                <w:rFonts w:ascii="Verdana" w:hAnsi="Verdana"/>
                <w:i/>
                <w:sz w:val="14"/>
                <w:szCs w:val="14"/>
              </w:rPr>
              <w:lastRenderedPageBreak/>
              <w:t>Especifique los Datos del Documento seleccionado:</w:t>
            </w:r>
          </w:p>
          <w:p w14:paraId="1FD237F5" w14:textId="18BED498" w:rsidR="00EF75B6" w:rsidRPr="008717FD" w:rsidRDefault="00EF75B6" w:rsidP="008717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0"/>
              </w:tabs>
              <w:autoSpaceDE w:val="0"/>
              <w:autoSpaceDN w:val="0"/>
              <w:jc w:val="both"/>
              <w:rPr>
                <w:rFonts w:ascii="Verdana" w:hAnsi="Verdana"/>
                <w:b/>
                <w:sz w:val="14"/>
                <w:szCs w:val="14"/>
                <w:lang w:val="es-ES"/>
              </w:rPr>
            </w:pPr>
          </w:p>
        </w:tc>
      </w:tr>
      <w:tr w:rsidR="00FB5DA9" w:rsidRPr="002A5CCE" w14:paraId="792ADC1A" w14:textId="77777777" w:rsidTr="00921E69">
        <w:trPr>
          <w:gridAfter w:val="1"/>
          <w:wAfter w:w="821" w:type="dxa"/>
          <w:trHeight w:val="407"/>
        </w:trPr>
        <w:tc>
          <w:tcPr>
            <w:tcW w:w="6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2016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¿Existe(n) negocio(s) jurídico(s) entre el(los) adjudicatario(s) y tercero(s)?                     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1A1CA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Sí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8AC41" w14:textId="38A9BB15" w:rsidR="00FB5DA9" w:rsidRPr="00746089" w:rsidRDefault="00FB5DA9" w:rsidP="00746089">
            <w:pPr>
              <w:pStyle w:val="Sangradetextonormal"/>
              <w:ind w:left="0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52CB4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 xml:space="preserve">No  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0CF3B" w14:textId="66C5095B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5DA9" w:rsidRPr="002A5CCE" w14:paraId="5D485FD3" w14:textId="77777777" w:rsidTr="00921E69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AD132" w14:textId="058ACB66" w:rsidR="00FB5DA9" w:rsidRPr="002A5CCE" w:rsidRDefault="00FB5DA9" w:rsidP="00616E86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 xml:space="preserve">Observación: </w:t>
            </w:r>
            <w:r w:rsidR="00746089">
              <w:rPr>
                <w:rFonts w:ascii="Verdana" w:hAnsi="Verdana"/>
                <w:bCs/>
                <w:sz w:val="16"/>
                <w:szCs w:val="16"/>
                <w:lang w:val="es-ES"/>
              </w:rPr>
              <w:t xml:space="preserve"> </w:t>
            </w:r>
          </w:p>
        </w:tc>
      </w:tr>
      <w:tr w:rsidR="00FB5DA9" w:rsidRPr="002A5CCE" w14:paraId="6AA9B81C" w14:textId="77777777" w:rsidTr="00921E69">
        <w:trPr>
          <w:gridAfter w:val="1"/>
          <w:wAfter w:w="821" w:type="dxa"/>
          <w:trHeight w:val="737"/>
        </w:trPr>
        <w:tc>
          <w:tcPr>
            <w:tcW w:w="6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11AD0" w14:textId="77777777" w:rsidR="00FB5DA9" w:rsidRPr="004F6626" w:rsidRDefault="00FB5DA9" w:rsidP="00616E86">
            <w:pPr>
              <w:pStyle w:val="Ttulo1"/>
              <w:jc w:val="both"/>
              <w:rPr>
                <w:rFonts w:ascii="Verdana" w:hAnsi="Verdana" w:cs="Arial"/>
                <w:b/>
                <w:color w:val="auto"/>
                <w:sz w:val="14"/>
                <w:szCs w:val="14"/>
              </w:rPr>
            </w:pPr>
            <w:r w:rsidRPr="004F6626">
              <w:rPr>
                <w:rFonts w:ascii="Verdana" w:hAnsi="Verdana" w:cs="Arial"/>
                <w:color w:val="auto"/>
                <w:sz w:val="14"/>
                <w:szCs w:val="14"/>
              </w:rPr>
              <w:t>¿Existe(n) negocio(s) jurídico(s) entre Terceros compradores o cesionarios de negocios jurídicos celebrados con terceros?</w:t>
            </w:r>
          </w:p>
          <w:p w14:paraId="25BE6C64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0EF1B" w14:textId="43279F54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189D1" w14:textId="0F461420" w:rsidR="00FB5DA9" w:rsidRPr="00EF75B6" w:rsidRDefault="00FB5DA9" w:rsidP="00EF75B6">
            <w:pPr>
              <w:pStyle w:val="Sangradetextonormal"/>
              <w:ind w:left="0"/>
              <w:jc w:val="center"/>
              <w:rPr>
                <w:rFonts w:ascii="Verdana" w:hAnsi="Verdana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0FACE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28F8C" w14:textId="62182125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FB5DA9" w:rsidRPr="002A5CCE" w14:paraId="5E09CFEB" w14:textId="77777777" w:rsidTr="00921E69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90A9A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i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 xml:space="preserve">Observación: </w:t>
            </w:r>
          </w:p>
          <w:p w14:paraId="51E87628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noProof/>
                <w:sz w:val="14"/>
                <w:szCs w:val="14"/>
              </w:rPr>
            </w:pPr>
          </w:p>
        </w:tc>
      </w:tr>
      <w:tr w:rsidR="00FB5DA9" w:rsidRPr="002A5CCE" w14:paraId="1FCBB73B" w14:textId="77777777" w:rsidTr="00921E69">
        <w:trPr>
          <w:gridAfter w:val="1"/>
          <w:wAfter w:w="821" w:type="dxa"/>
          <w:trHeight w:val="407"/>
        </w:trPr>
        <w:tc>
          <w:tcPr>
            <w:tcW w:w="6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D4D54" w14:textId="77777777" w:rsidR="00E32FA1" w:rsidRPr="00E32FA1" w:rsidRDefault="00E32FA1" w:rsidP="00E32FA1">
            <w:pPr>
              <w:pStyle w:val="Ttulo1"/>
              <w:spacing w:before="1"/>
              <w:jc w:val="both"/>
              <w:rPr>
                <w:rFonts w:ascii="Verdana" w:hAnsi="Verdana" w:cs="Arial"/>
                <w:color w:val="auto"/>
                <w:sz w:val="14"/>
                <w:szCs w:val="14"/>
              </w:rPr>
            </w:pPr>
            <w:bookmarkStart w:id="0" w:name="_Hlk184635917"/>
            <w:r w:rsidRPr="00E32FA1">
              <w:rPr>
                <w:rFonts w:ascii="Verdana" w:hAnsi="Verdana" w:cs="Arial"/>
                <w:color w:val="auto"/>
                <w:sz w:val="14"/>
                <w:szCs w:val="14"/>
              </w:rPr>
              <w:t>¿Fallecieron los adjudicatarios o las personas que celebraron negocios jurídicos frente a los derechos de adjudicación del inmueble?</w:t>
            </w:r>
          </w:p>
          <w:bookmarkEnd w:id="0"/>
          <w:p w14:paraId="26C4ED2F" w14:textId="77777777" w:rsidR="00FB5DA9" w:rsidRPr="00E32FA1" w:rsidRDefault="00FB5DA9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  <w:p w14:paraId="6BCBD899" w14:textId="77777777" w:rsidR="00FB5DA9" w:rsidRPr="00E32FA1" w:rsidRDefault="00FB5DA9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14C16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noProof/>
                <w:sz w:val="14"/>
                <w:szCs w:val="14"/>
              </w:rPr>
            </w:pPr>
            <w:r w:rsidRPr="002A5CCE">
              <w:rPr>
                <w:rFonts w:ascii="Verdana" w:hAnsi="Verdana"/>
                <w:noProof/>
                <w:sz w:val="14"/>
                <w:szCs w:val="14"/>
              </w:rPr>
              <w:t>Sí</w:t>
            </w:r>
          </w:p>
        </w:tc>
        <w:tc>
          <w:tcPr>
            <w:tcW w:w="2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0AE0E" w14:textId="0F0837CF" w:rsidR="00FB5DA9" w:rsidRPr="00B52176" w:rsidRDefault="00FB5DA9" w:rsidP="00B52176">
            <w:pPr>
              <w:pStyle w:val="Sangradetextonormal"/>
              <w:ind w:left="0"/>
              <w:jc w:val="center"/>
              <w:rPr>
                <w:rFonts w:ascii="Verdana" w:hAnsi="Verdana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1FC32" w14:textId="77777777" w:rsidR="00FB5DA9" w:rsidRPr="002A5CCE" w:rsidRDefault="00FB5DA9" w:rsidP="00616E86">
            <w:pPr>
              <w:pStyle w:val="Sangradetextonormal"/>
              <w:ind w:left="0"/>
              <w:rPr>
                <w:rFonts w:ascii="Verdana" w:hAnsi="Verdana"/>
                <w:noProof/>
                <w:sz w:val="14"/>
                <w:szCs w:val="14"/>
              </w:rPr>
            </w:pPr>
            <w:r w:rsidRPr="002A5CCE">
              <w:rPr>
                <w:rFonts w:ascii="Verdana" w:hAnsi="Verdana"/>
                <w:noProof/>
                <w:sz w:val="14"/>
                <w:szCs w:val="14"/>
              </w:rPr>
              <w:t>No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4CAF9" w14:textId="401E5DFB" w:rsidR="00FB5DA9" w:rsidRPr="002A5CCE" w:rsidRDefault="00FB5DA9" w:rsidP="00616E86">
            <w:pPr>
              <w:pStyle w:val="Sangradetextonormal"/>
              <w:ind w:left="0"/>
              <w:jc w:val="center"/>
              <w:rPr>
                <w:rFonts w:ascii="Verdana" w:hAnsi="Verdana"/>
                <w:b/>
                <w:noProof/>
                <w:sz w:val="14"/>
                <w:szCs w:val="14"/>
              </w:rPr>
            </w:pPr>
          </w:p>
        </w:tc>
      </w:tr>
      <w:tr w:rsidR="00E32FA1" w:rsidRPr="002A5CCE" w14:paraId="3D9641FB" w14:textId="77777777" w:rsidTr="00921E69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9D12A" w14:textId="77777777" w:rsidR="00E32FA1" w:rsidRDefault="00E32FA1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 w:rsidRPr="00E32FA1"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Verificar los documentos que permitan probar el parentesco, afinidad o representación con el causante</w:t>
            </w: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:</w:t>
            </w:r>
          </w:p>
          <w:p w14:paraId="1C6DDBCE" w14:textId="7980B7AE" w:rsidR="00E32FA1" w:rsidRPr="00E32FA1" w:rsidRDefault="00E32FA1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</w:tr>
      <w:tr w:rsidR="00D1799C" w:rsidRPr="002A5CCE" w14:paraId="3B621419" w14:textId="77777777" w:rsidTr="00921E69">
        <w:trPr>
          <w:gridAfter w:val="1"/>
          <w:wAfter w:w="821" w:type="dxa"/>
          <w:trHeight w:val="63"/>
        </w:trPr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E3DB1" w14:textId="677D02D0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 w:rsidRPr="00D1799C"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 xml:space="preserve">Registro civil de nacimiento de </w:t>
            </w:r>
            <w:bookmarkStart w:id="1" w:name="_Hlk182379007"/>
            <w:r w:rsidRPr="00D1799C"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quien(es) haya(n) acreditado su vocación hereditaria respecto de los derechos de adjudicación del causante</w:t>
            </w:r>
            <w:bookmarkEnd w:id="1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1AB28" w14:textId="5E5A25E0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Sí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0011D" w14:textId="77777777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7860" w14:textId="1E3F00E2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N0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A61AE" w14:textId="292E9F33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</w:tr>
      <w:tr w:rsidR="00D1799C" w:rsidRPr="002A5CCE" w14:paraId="2E516A72" w14:textId="77777777" w:rsidTr="00921E69">
        <w:trPr>
          <w:gridAfter w:val="1"/>
          <w:wAfter w:w="821" w:type="dxa"/>
          <w:trHeight w:val="413"/>
        </w:trPr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6CA10" w14:textId="5604E2AF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 w:rsidRPr="00D1799C"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Registro civil de matrimonio o declaración de la unión marital de hecho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2C073" w14:textId="36F75A32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Sí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DC02F" w14:textId="77777777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2C50F" w14:textId="2B5D5AA6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No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EF81E" w14:textId="08DE80FB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</w:tr>
      <w:tr w:rsidR="00D1799C" w:rsidRPr="002A5CCE" w14:paraId="72E9DB73" w14:textId="77777777" w:rsidTr="00921E69">
        <w:trPr>
          <w:gridAfter w:val="1"/>
          <w:wAfter w:w="821" w:type="dxa"/>
          <w:trHeight w:val="556"/>
        </w:trPr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4B913" w14:textId="32CD5632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 w:rsidRPr="00D1799C"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Copia de las cédulas de ciudadanía de quienes hayan acreditado su vocación hereditaria, cónyuge o compañero (a) permanente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CF560" w14:textId="6E5A0F67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Sí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E5E3C" w14:textId="77777777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1EF1A" w14:textId="04BA9C79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No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D5F33" w14:textId="50E85013" w:rsidR="00D1799C" w:rsidRPr="00E32FA1" w:rsidRDefault="00D1799C" w:rsidP="00616E86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</w:tr>
      <w:tr w:rsidR="00D1799C" w:rsidRPr="002A5CCE" w14:paraId="3686B901" w14:textId="77777777" w:rsidTr="00921E69">
        <w:trPr>
          <w:gridAfter w:val="1"/>
          <w:wAfter w:w="821" w:type="dxa"/>
          <w:trHeight w:val="862"/>
        </w:trPr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00041" w14:textId="35A2E394" w:rsidR="00D1799C" w:rsidRPr="00E32FA1" w:rsidRDefault="00D1799C" w:rsidP="00D1799C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 w:rsidRPr="00D1799C"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Declaración bajo la gravedad de juramento por parte de quienes hayan acreditado su vocación hereditaria, en la cual manifiestan que no existen otros herederos con igual o mejor derecho, la misma no requiere presentación ante notario en virtud de lo establecido en el decreto 019 de 2012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69D13" w14:textId="3B6830A7" w:rsidR="00D1799C" w:rsidRPr="00E32FA1" w:rsidRDefault="00D1799C" w:rsidP="00D1799C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Sí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4A51D" w14:textId="77777777" w:rsidR="00D1799C" w:rsidRPr="00E32FA1" w:rsidRDefault="00D1799C" w:rsidP="00D1799C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F20C1" w14:textId="31F90D19" w:rsidR="00D1799C" w:rsidRPr="00E32FA1" w:rsidRDefault="00D1799C" w:rsidP="00D1799C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No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4C643" w14:textId="212C7137" w:rsidR="00D1799C" w:rsidRPr="00E32FA1" w:rsidRDefault="00D1799C" w:rsidP="00D1799C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</w:tr>
      <w:tr w:rsidR="00D1799C" w:rsidRPr="002A5CCE" w14:paraId="28C28DBB" w14:textId="77777777" w:rsidTr="00921E69">
        <w:trPr>
          <w:gridAfter w:val="1"/>
          <w:wAfter w:w="821" w:type="dxa"/>
          <w:trHeight w:val="62"/>
        </w:trPr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BFA7F" w14:textId="77777777" w:rsidR="00D1799C" w:rsidRPr="00D1799C" w:rsidRDefault="00D1799C" w:rsidP="00D1799C">
            <w:pPr>
              <w:pStyle w:val="Textoindependient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/>
              <w:ind w:right="734"/>
              <w:jc w:val="both"/>
              <w:rPr>
                <w:rFonts w:ascii="Verdana" w:eastAsiaTheme="majorEastAsia" w:hAnsi="Verdana" w:cs="Arial"/>
                <w:sz w:val="14"/>
                <w:szCs w:val="14"/>
              </w:rPr>
            </w:pPr>
            <w:r w:rsidRPr="00D1799C">
              <w:rPr>
                <w:rFonts w:ascii="Verdana" w:eastAsiaTheme="majorEastAsia" w:hAnsi="Verdana" w:cs="Arial"/>
                <w:sz w:val="14"/>
                <w:szCs w:val="14"/>
              </w:rPr>
              <w:t xml:space="preserve">Documento que acredite la celebración de un negocio jurídico respecto a la enajenación de los derechos </w:t>
            </w:r>
            <w:proofErr w:type="spellStart"/>
            <w:r w:rsidRPr="00D1799C">
              <w:rPr>
                <w:rFonts w:ascii="Verdana" w:eastAsiaTheme="majorEastAsia" w:hAnsi="Verdana" w:cs="Arial"/>
                <w:sz w:val="14"/>
                <w:szCs w:val="14"/>
              </w:rPr>
              <w:t>herenciales</w:t>
            </w:r>
            <w:proofErr w:type="spellEnd"/>
            <w:r w:rsidRPr="00D1799C">
              <w:rPr>
                <w:rFonts w:ascii="Verdana" w:eastAsiaTheme="majorEastAsia" w:hAnsi="Verdana" w:cs="Arial"/>
                <w:sz w:val="14"/>
                <w:szCs w:val="14"/>
              </w:rPr>
              <w:t>, para los casos que aplique</w:t>
            </w:r>
          </w:p>
          <w:p w14:paraId="32BBE566" w14:textId="77777777" w:rsidR="00D1799C" w:rsidRPr="00E32FA1" w:rsidRDefault="00D1799C" w:rsidP="00D1799C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C57A3" w14:textId="31F81769" w:rsidR="00D1799C" w:rsidRPr="00E32FA1" w:rsidRDefault="00D1799C" w:rsidP="00D1799C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Sí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B0367" w14:textId="77777777" w:rsidR="00D1799C" w:rsidRPr="00E32FA1" w:rsidRDefault="00D1799C" w:rsidP="00D1799C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E2B34" w14:textId="3A78384C" w:rsidR="00D1799C" w:rsidRPr="00E32FA1" w:rsidRDefault="00D1799C" w:rsidP="00D1799C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  <w:r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  <w:t>No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42BD6" w14:textId="243C2749" w:rsidR="00D1799C" w:rsidRPr="00E32FA1" w:rsidRDefault="00D1799C" w:rsidP="00D1799C">
            <w:pPr>
              <w:pStyle w:val="Sangradetextonormal"/>
              <w:ind w:left="0"/>
              <w:rPr>
                <w:rFonts w:ascii="Verdana" w:eastAsiaTheme="majorEastAsia" w:hAnsi="Verdana"/>
                <w:color w:val="auto"/>
                <w:sz w:val="14"/>
                <w:szCs w:val="14"/>
                <w:lang w:val="es-CO" w:eastAsia="en-US"/>
              </w:rPr>
            </w:pPr>
          </w:p>
        </w:tc>
      </w:tr>
      <w:tr w:rsidR="00D1799C" w:rsidRPr="002A5CCE" w14:paraId="6505B598" w14:textId="77777777" w:rsidTr="00921E69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7D59E" w14:textId="77777777" w:rsidR="00D1799C" w:rsidRPr="00D1799C" w:rsidRDefault="00D1799C" w:rsidP="00D1799C">
            <w:pPr>
              <w:pStyle w:val="Textoindependiente"/>
              <w:ind w:right="734"/>
              <w:jc w:val="both"/>
              <w:rPr>
                <w:rFonts w:ascii="Verdana" w:eastAsiaTheme="majorEastAsia" w:hAnsi="Verdana" w:cs="Arial"/>
                <w:sz w:val="14"/>
                <w:szCs w:val="14"/>
              </w:rPr>
            </w:pPr>
            <w:r w:rsidRPr="00D1799C">
              <w:rPr>
                <w:rFonts w:ascii="Verdana" w:eastAsiaTheme="majorEastAsia" w:hAnsi="Verdana" w:cs="Arial"/>
                <w:sz w:val="14"/>
                <w:szCs w:val="14"/>
              </w:rPr>
              <w:t xml:space="preserve">Nota: Cuando se presenten dudas para determinar la viabilidad de la transferencia del inmueble, el profesional jurídico deberá solicitar la escritura pública o sentencia judicial mediante la cual se liquide la sucesión del causante. </w:t>
            </w:r>
          </w:p>
          <w:p w14:paraId="4CBF6154" w14:textId="77777777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D1799C" w:rsidRPr="002A5CCE" w14:paraId="20767B2E" w14:textId="77777777" w:rsidTr="00921E69">
        <w:trPr>
          <w:gridAfter w:val="1"/>
          <w:wAfter w:w="821" w:type="dxa"/>
          <w:trHeight w:val="407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1272D" w14:textId="77777777" w:rsidR="00D1799C" w:rsidRDefault="00D1799C" w:rsidP="00D1799C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 xml:space="preserve">Observación: </w:t>
            </w:r>
          </w:p>
          <w:p w14:paraId="0F35DD46" w14:textId="77777777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b/>
                <w:noProof/>
                <w:sz w:val="14"/>
                <w:szCs w:val="14"/>
              </w:rPr>
            </w:pPr>
          </w:p>
        </w:tc>
      </w:tr>
      <w:tr w:rsidR="00D1799C" w:rsidRPr="002A5CCE" w14:paraId="199F942D" w14:textId="77777777" w:rsidTr="00921E69">
        <w:trPr>
          <w:gridAfter w:val="1"/>
          <w:wAfter w:w="821" w:type="dxa"/>
          <w:trHeight w:val="57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068C0" w14:textId="77777777" w:rsidR="00D1799C" w:rsidRPr="002A5CCE" w:rsidRDefault="00D1799C" w:rsidP="00D1799C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6.2. OBLIGACIÓN HIPOTECARIA</w:t>
            </w:r>
          </w:p>
        </w:tc>
      </w:tr>
      <w:tr w:rsidR="00D1799C" w:rsidRPr="002A5CCE" w14:paraId="0B13C65B" w14:textId="77777777" w:rsidTr="00921E69">
        <w:trPr>
          <w:gridAfter w:val="1"/>
          <w:wAfter w:w="821" w:type="dxa"/>
          <w:trHeight w:val="424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430BB" w14:textId="77777777" w:rsidR="00D1799C" w:rsidRPr="002A5CCE" w:rsidRDefault="00D1799C" w:rsidP="00D1799C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Número de la Obligación:</w:t>
            </w:r>
          </w:p>
        </w:tc>
        <w:tc>
          <w:tcPr>
            <w:tcW w:w="336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E3A1F" w14:textId="4EEF71AB" w:rsidR="00D1799C" w:rsidRPr="002A5CCE" w:rsidRDefault="00D1799C" w:rsidP="00D1799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9875FA" w14:textId="77777777" w:rsidR="00D1799C" w:rsidRPr="002A5CCE" w:rsidRDefault="00D1799C" w:rsidP="00D1799C">
            <w:pPr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Estado:</w:t>
            </w: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2D2F0" w14:textId="77777777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Presenta saldo pendiente por pagar</w:t>
            </w:r>
          </w:p>
          <w:p w14:paraId="3892EFDE" w14:textId="77777777" w:rsidR="00D1799C" w:rsidRPr="002A5CCE" w:rsidRDefault="00D1799C" w:rsidP="00D1799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8F7B5" w14:textId="77777777" w:rsidR="00D1799C" w:rsidRPr="002A5CCE" w:rsidRDefault="00D1799C" w:rsidP="00D1799C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1799C" w:rsidRPr="002A5CCE" w14:paraId="28A90FB3" w14:textId="77777777" w:rsidTr="00921E69">
        <w:trPr>
          <w:gridAfter w:val="1"/>
          <w:wAfter w:w="821" w:type="dxa"/>
          <w:trHeight w:val="335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D3E3E" w14:textId="77777777" w:rsidR="00D1799C" w:rsidRPr="002A5CCE" w:rsidRDefault="00D1799C" w:rsidP="00D1799C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365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39984E" w14:textId="77777777" w:rsidR="00D1799C" w:rsidRPr="002A5CCE" w:rsidRDefault="00D1799C" w:rsidP="00D1799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04" w:type="dxa"/>
            <w:gridSpan w:val="1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4C29F" w14:textId="77777777" w:rsidR="00D1799C" w:rsidRPr="002A5CCE" w:rsidRDefault="00D1799C" w:rsidP="00D1799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493E" w14:textId="77777777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No presenta saldo pendiente por pagar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5B68C" w14:textId="52E87AE5" w:rsidR="00D1799C" w:rsidRPr="002A5CCE" w:rsidRDefault="00D1799C" w:rsidP="00D1799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1799C" w:rsidRPr="002A5CCE" w14:paraId="4C46CDB8" w14:textId="77777777" w:rsidTr="00921E69">
        <w:trPr>
          <w:gridAfter w:val="1"/>
          <w:wAfter w:w="821" w:type="dxa"/>
          <w:trHeight w:val="736"/>
        </w:trPr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BFCCC" w14:textId="77777777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Entidad que emitió el Certificado:</w:t>
            </w:r>
          </w:p>
        </w:tc>
        <w:tc>
          <w:tcPr>
            <w:tcW w:w="336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8E37F" w14:textId="3F4B89A0" w:rsidR="00D1799C" w:rsidRPr="002A5CCE" w:rsidRDefault="00D1799C" w:rsidP="00D1799C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04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C6BC8" w14:textId="77777777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Fecha de expedición: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FC008" w14:textId="3BBF91DC" w:rsidR="00D1799C" w:rsidRPr="002A5CCE" w:rsidRDefault="00D1799C" w:rsidP="00D1799C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1799C" w:rsidRPr="002A5CCE" w14:paraId="15A8B26C" w14:textId="77777777" w:rsidTr="00921E69">
        <w:trPr>
          <w:gridAfter w:val="1"/>
          <w:wAfter w:w="821" w:type="dxa"/>
          <w:trHeight w:val="641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85FCF" w14:textId="77777777" w:rsidR="00D1799C" w:rsidRDefault="00D1799C" w:rsidP="00D1799C">
            <w:pPr>
              <w:pStyle w:val="Sangradetextonormal"/>
              <w:ind w:left="0"/>
              <w:jc w:val="left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Observaciones:</w:t>
            </w:r>
          </w:p>
          <w:p w14:paraId="534EEB60" w14:textId="75580C9B" w:rsidR="00D1799C" w:rsidRPr="00D1799C" w:rsidRDefault="00D1799C" w:rsidP="00D179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0"/>
              </w:tabs>
              <w:autoSpaceDE w:val="0"/>
              <w:autoSpaceDN w:val="0"/>
              <w:ind w:right="341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D1799C" w:rsidRPr="002A5CCE" w14:paraId="180D3F6E" w14:textId="77777777" w:rsidTr="00921E69">
        <w:trPr>
          <w:gridAfter w:val="1"/>
          <w:wAfter w:w="821" w:type="dxa"/>
          <w:trHeight w:val="485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D185F8" w14:textId="77777777" w:rsidR="00D1799C" w:rsidRPr="00AE6C6E" w:rsidRDefault="00D1799C" w:rsidP="00D1799C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AE6C6E">
              <w:rPr>
                <w:rFonts w:ascii="Verdana" w:hAnsi="Verdana"/>
                <w:b/>
                <w:sz w:val="14"/>
                <w:szCs w:val="14"/>
              </w:rPr>
              <w:lastRenderedPageBreak/>
              <w:t>7. CONCLUSIÓN DEL ESTUDIO DE VIABILIDAD JURÍDICA</w:t>
            </w:r>
          </w:p>
        </w:tc>
      </w:tr>
      <w:tr w:rsidR="00D1799C" w:rsidRPr="002A5CCE" w14:paraId="54A75D80" w14:textId="77777777" w:rsidTr="00921E69">
        <w:trPr>
          <w:gridAfter w:val="1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AEC27" w14:textId="77777777" w:rsidR="00D1799C" w:rsidRDefault="00D1799C" w:rsidP="00D1799C">
            <w:pPr>
              <w:pStyle w:val="Sangradetextonormal"/>
              <w:ind w:left="0"/>
              <w:rPr>
                <w:rFonts w:ascii="Verdana" w:hAnsi="Verdana"/>
                <w:bCs/>
                <w:sz w:val="14"/>
                <w:szCs w:val="14"/>
              </w:rPr>
            </w:pPr>
          </w:p>
          <w:p w14:paraId="5026815C" w14:textId="77777777" w:rsidR="00D1799C" w:rsidRDefault="00D1799C" w:rsidP="00D1799C">
            <w:pPr>
              <w:pStyle w:val="Prrafodelis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0"/>
                <w:tab w:val="left" w:pos="709"/>
              </w:tabs>
              <w:autoSpaceDE w:val="0"/>
              <w:autoSpaceDN w:val="0"/>
              <w:ind w:left="731" w:right="34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0126AAC2" w14:textId="77777777" w:rsidR="00D1799C" w:rsidRDefault="00D1799C" w:rsidP="00D1799C">
            <w:pPr>
              <w:pStyle w:val="Prrafodelis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0"/>
                <w:tab w:val="left" w:pos="709"/>
              </w:tabs>
              <w:autoSpaceDE w:val="0"/>
              <w:autoSpaceDN w:val="0"/>
              <w:ind w:left="731" w:right="34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76D25DCB" w14:textId="77777777" w:rsidR="00D1799C" w:rsidRDefault="00D1799C" w:rsidP="00D1799C">
            <w:pPr>
              <w:pStyle w:val="Prrafodelis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0"/>
                <w:tab w:val="left" w:pos="709"/>
              </w:tabs>
              <w:autoSpaceDE w:val="0"/>
              <w:autoSpaceDN w:val="0"/>
              <w:ind w:left="731" w:right="34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6534E80F" w14:textId="77777777" w:rsidR="00D1799C" w:rsidRDefault="00D1799C" w:rsidP="00D1799C">
            <w:pPr>
              <w:pStyle w:val="Prrafodelis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0"/>
                <w:tab w:val="left" w:pos="709"/>
              </w:tabs>
              <w:autoSpaceDE w:val="0"/>
              <w:autoSpaceDN w:val="0"/>
              <w:ind w:left="731" w:right="34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4E410158" w14:textId="77777777" w:rsidR="00D1799C" w:rsidRDefault="00D1799C" w:rsidP="00D1799C">
            <w:pPr>
              <w:pStyle w:val="Prrafodelis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0"/>
                <w:tab w:val="left" w:pos="709"/>
              </w:tabs>
              <w:autoSpaceDE w:val="0"/>
              <w:autoSpaceDN w:val="0"/>
              <w:ind w:left="731" w:right="34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7E39AAD1" w14:textId="77777777" w:rsidR="00D1799C" w:rsidRDefault="00D1799C" w:rsidP="00D1799C">
            <w:pPr>
              <w:pStyle w:val="Prrafodelis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0"/>
                <w:tab w:val="left" w:pos="709"/>
              </w:tabs>
              <w:autoSpaceDE w:val="0"/>
              <w:autoSpaceDN w:val="0"/>
              <w:ind w:left="731" w:right="34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11B88C65" w14:textId="77777777" w:rsidR="00D1799C" w:rsidRDefault="00D1799C" w:rsidP="00D1799C">
            <w:pPr>
              <w:pStyle w:val="Prrafodelis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0"/>
                <w:tab w:val="left" w:pos="709"/>
              </w:tabs>
              <w:autoSpaceDE w:val="0"/>
              <w:autoSpaceDN w:val="0"/>
              <w:ind w:left="731" w:right="34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1E91A659" w14:textId="1C8F2C90" w:rsidR="00D1799C" w:rsidRPr="00AE6C6E" w:rsidRDefault="00D1799C" w:rsidP="00D1799C">
            <w:pPr>
              <w:pStyle w:val="Prrafodelist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0"/>
                <w:tab w:val="left" w:pos="709"/>
              </w:tabs>
              <w:autoSpaceDE w:val="0"/>
              <w:autoSpaceDN w:val="0"/>
              <w:ind w:left="731" w:right="34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D1799C" w:rsidRPr="002A5CCE" w14:paraId="2464C118" w14:textId="77777777" w:rsidTr="00921E69">
        <w:trPr>
          <w:gridAfter w:val="1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BAE80B" w14:textId="77777777" w:rsidR="00D1799C" w:rsidRPr="002A5CCE" w:rsidRDefault="00D1799C" w:rsidP="00D1799C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>8. RESULTADO DEL ESTUDIO DE VIABILIDAD JURÍDICA</w:t>
            </w:r>
          </w:p>
        </w:tc>
      </w:tr>
      <w:tr w:rsidR="00D1799C" w:rsidRPr="002A5CCE" w14:paraId="5CD22088" w14:textId="77777777" w:rsidTr="00921E69">
        <w:trPr>
          <w:gridAfter w:val="1"/>
          <w:wAfter w:w="821" w:type="dxa"/>
          <w:cantSplit/>
          <w:trHeight w:val="340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07A0E" w14:textId="77777777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Una vez revisados los requisitos, se encontró que la Transferencia de Dominio es:</w:t>
            </w:r>
          </w:p>
          <w:p w14:paraId="526737BD" w14:textId="77777777" w:rsidR="00D1799C" w:rsidRPr="002A5CCE" w:rsidRDefault="00D1799C" w:rsidP="00D1799C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D1799C" w:rsidRPr="002A5CCE" w14:paraId="2CC63835" w14:textId="77777777" w:rsidTr="00921E69">
        <w:trPr>
          <w:gridAfter w:val="1"/>
          <w:wAfter w:w="821" w:type="dxa"/>
          <w:cantSplit/>
          <w:trHeight w:val="388"/>
        </w:trPr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6D734" w14:textId="77777777" w:rsidR="00D1799C" w:rsidRPr="002A5CCE" w:rsidRDefault="00D1799C" w:rsidP="00D1799C">
            <w:pPr>
              <w:pStyle w:val="Sangradetextonormal"/>
              <w:ind w:left="601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b/>
                <w:sz w:val="14"/>
                <w:szCs w:val="14"/>
              </w:rPr>
              <w:t xml:space="preserve">VIABLE:                               </w:t>
            </w:r>
          </w:p>
        </w:tc>
        <w:tc>
          <w:tcPr>
            <w:tcW w:w="3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A988B" w14:textId="6FEEB397" w:rsidR="00D1799C" w:rsidRPr="002A5CCE" w:rsidRDefault="00D1799C" w:rsidP="00D1799C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ADE3E" w14:textId="77777777" w:rsidR="00D1799C" w:rsidRPr="002A5CCE" w:rsidRDefault="00D1799C" w:rsidP="00D1799C">
            <w:pPr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 w:cs="Arial"/>
                <w:b/>
                <w:sz w:val="14"/>
                <w:szCs w:val="14"/>
              </w:rPr>
              <w:t xml:space="preserve">NO VIABLE:                              </w:t>
            </w:r>
          </w:p>
        </w:tc>
        <w:tc>
          <w:tcPr>
            <w:tcW w:w="2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CD0E2" w14:textId="77777777" w:rsidR="00D1799C" w:rsidRPr="002A5CCE" w:rsidRDefault="00D1799C" w:rsidP="00D1799C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1799C" w:rsidRPr="002A5CCE" w14:paraId="4CAC190F" w14:textId="77777777" w:rsidTr="00921E69">
        <w:trPr>
          <w:gridAfter w:val="1"/>
          <w:wAfter w:w="821" w:type="dxa"/>
          <w:cantSplit/>
          <w:trHeight w:val="388"/>
        </w:trPr>
        <w:tc>
          <w:tcPr>
            <w:tcW w:w="107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71561" w14:textId="77777777" w:rsidR="00D1799C" w:rsidRPr="002A5CCE" w:rsidRDefault="00D1799C" w:rsidP="00D1799C">
            <w:pPr>
              <w:rPr>
                <w:rFonts w:ascii="Verdana" w:hAnsi="Verdana"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Observaciones:</w:t>
            </w:r>
          </w:p>
        </w:tc>
      </w:tr>
      <w:tr w:rsidR="00D1799C" w:rsidRPr="002A5CCE" w14:paraId="49402AA4" w14:textId="77777777" w:rsidTr="00921E69">
        <w:trPr>
          <w:gridAfter w:val="1"/>
          <w:wAfter w:w="821" w:type="dxa"/>
          <w:cantSplit/>
          <w:trHeight w:val="530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A20BB" w14:textId="77777777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b/>
                <w:sz w:val="14"/>
                <w:szCs w:val="14"/>
              </w:rPr>
            </w:pPr>
            <w:r w:rsidRPr="002A5CCE">
              <w:rPr>
                <w:rFonts w:ascii="Verdana" w:hAnsi="Verdana"/>
                <w:sz w:val="14"/>
                <w:szCs w:val="14"/>
              </w:rPr>
              <w:t>Diligenciado por: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655F7" w14:textId="66170BA2" w:rsidR="00D1799C" w:rsidRPr="002A5CCE" w:rsidRDefault="00D1799C" w:rsidP="00D1799C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CA8C5" w14:textId="0FB293BC" w:rsidR="00D1799C" w:rsidRPr="00DB22A2" w:rsidRDefault="00D1799C" w:rsidP="00D1799C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DB22A2">
              <w:rPr>
                <w:sz w:val="16"/>
                <w:szCs w:val="16"/>
              </w:rPr>
              <w:t>Cargo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349D9" w14:textId="1D26222A" w:rsidR="00D1799C" w:rsidRPr="00DB22A2" w:rsidRDefault="00D1799C" w:rsidP="00D1799C">
            <w:pPr>
              <w:pStyle w:val="Sangradetextonormal"/>
              <w:ind w:left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4D579" w14:textId="05A894C5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7B5380">
              <w:rPr>
                <w:sz w:val="16"/>
                <w:szCs w:val="16"/>
              </w:rPr>
              <w:t>Fecha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E57AA" w14:textId="5AF976B4" w:rsidR="00D1799C" w:rsidRPr="002A5CCE" w:rsidRDefault="00D1799C" w:rsidP="00D1799C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5E8AD" w14:textId="7EE366E0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  <w:r w:rsidRPr="007B5380">
              <w:rPr>
                <w:sz w:val="16"/>
                <w:szCs w:val="16"/>
              </w:rPr>
              <w:t>Firma</w:t>
            </w:r>
          </w:p>
        </w:tc>
        <w:tc>
          <w:tcPr>
            <w:tcW w:w="1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C1F79" w14:textId="336C8AD6" w:rsidR="00D1799C" w:rsidRPr="002A5CCE" w:rsidRDefault="00D1799C" w:rsidP="00D1799C">
            <w:pPr>
              <w:pStyle w:val="Sangradetextonormal"/>
              <w:ind w:left="0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DB0AC92" w14:textId="77777777" w:rsidR="00FB5DA9" w:rsidRPr="0037520D" w:rsidRDefault="00FB5DA9" w:rsidP="00FB5DA9">
      <w:pPr>
        <w:pStyle w:val="Sangradetextonormal"/>
        <w:ind w:left="0"/>
        <w:rPr>
          <w:rFonts w:ascii="Verdana" w:hAnsi="Verdana"/>
        </w:rPr>
      </w:pPr>
    </w:p>
    <w:p w14:paraId="3DD93275" w14:textId="77777777" w:rsidR="00FB5DA9" w:rsidRPr="00AF3B5E" w:rsidRDefault="00FB5DA9" w:rsidP="00FB5DA9">
      <w:pPr>
        <w:pStyle w:val="Sangradetextonormal"/>
        <w:ind w:left="0"/>
        <w:rPr>
          <w:rFonts w:ascii="Verdana" w:hAnsi="Verdana"/>
          <w:sz w:val="16"/>
        </w:rPr>
      </w:pPr>
      <w:r w:rsidRPr="0037520D">
        <w:rPr>
          <w:rFonts w:ascii="Verdana" w:hAnsi="Verdana"/>
          <w:i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0" w:history="1">
        <w:r w:rsidRPr="0037520D">
          <w:rPr>
            <w:rStyle w:val="Hipervnculo"/>
            <w:rFonts w:ascii="Verdana" w:hAnsi="Verdana"/>
            <w:i/>
            <w:sz w:val="16"/>
            <w:szCs w:val="16"/>
          </w:rPr>
          <w:t>https://www.minvivienda.gov.co/sistema-integrado-de-gestion/mapa-de-procesos/gestion-de-tecnologias-de-la-informacion-y-las-comunicaciones</w:t>
        </w:r>
      </w:hyperlink>
      <w:r w:rsidRPr="0037520D">
        <w:rPr>
          <w:rFonts w:ascii="Verdana" w:hAnsi="Verdana"/>
          <w:i/>
          <w:sz w:val="16"/>
          <w:szCs w:val="16"/>
        </w:rPr>
        <w:t xml:space="preserve"> </w:t>
      </w:r>
    </w:p>
    <w:p w14:paraId="50718F0A" w14:textId="77777777" w:rsidR="00FB5DA9" w:rsidRPr="009522D8" w:rsidRDefault="00FB5DA9" w:rsidP="00FB5DA9">
      <w:pPr>
        <w:rPr>
          <w:lang w:val="es-ES_tradnl"/>
        </w:rPr>
      </w:pPr>
    </w:p>
    <w:p w14:paraId="0F4F09B1" w14:textId="77777777" w:rsidR="00FB5DA9" w:rsidRPr="00FB5DA9" w:rsidRDefault="00FB5DA9">
      <w:pPr>
        <w:rPr>
          <w:lang w:val="es-ES_tradnl"/>
        </w:rPr>
      </w:pPr>
    </w:p>
    <w:sectPr w:rsidR="00FB5DA9" w:rsidRPr="00FB5DA9" w:rsidSect="00E149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418" w:bottom="1701" w:left="1418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CE98" w14:textId="77777777" w:rsidR="005F7230" w:rsidRDefault="005F7230">
      <w:r>
        <w:separator/>
      </w:r>
    </w:p>
  </w:endnote>
  <w:endnote w:type="continuationSeparator" w:id="0">
    <w:p w14:paraId="71AFE03D" w14:textId="77777777" w:rsidR="005F7230" w:rsidRDefault="005F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B219" w14:textId="77777777" w:rsidR="003E7326" w:rsidRDefault="003E73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E726" w14:textId="77777777" w:rsidR="00595124" w:rsidRPr="00764AA0" w:rsidRDefault="00DB22A2" w:rsidP="006C614D">
    <w:pPr>
      <w:jc w:val="both"/>
      <w:rPr>
        <w:rFonts w:ascii="Verdana" w:hAnsi="Verdana"/>
        <w:b/>
        <w:bCs/>
        <w:sz w:val="16"/>
        <w:szCs w:val="16"/>
      </w:rPr>
    </w:pPr>
    <w:r w:rsidRPr="00764AA0">
      <w:rPr>
        <w:rFonts w:ascii="Verdana" w:hAnsi="Verdana"/>
        <w:b/>
        <w:bCs/>
        <w:sz w:val="16"/>
        <w:szCs w:val="16"/>
      </w:rPr>
      <w:t>Ministerio de Vivienda, Ciudad y Territorio</w:t>
    </w:r>
    <w:r>
      <w:rPr>
        <w:rFonts w:ascii="Verdana" w:hAnsi="Verdana"/>
        <w:b/>
        <w:bCs/>
        <w:sz w:val="16"/>
        <w:szCs w:val="16"/>
      </w:rPr>
      <w:t xml:space="preserve">            </w:t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  <w:t xml:space="preserve"> </w:t>
    </w:r>
  </w:p>
  <w:p w14:paraId="28E1937E" w14:textId="77777777" w:rsidR="00595124" w:rsidRPr="00764AA0" w:rsidRDefault="00DB22A2" w:rsidP="006C614D">
    <w:pPr>
      <w:jc w:val="both"/>
      <w:rPr>
        <w:rFonts w:ascii="Verdana" w:hAnsi="Verdana"/>
        <w:sz w:val="16"/>
        <w:szCs w:val="16"/>
      </w:rPr>
    </w:pPr>
    <w:r w:rsidRPr="00764AA0">
      <w:rPr>
        <w:rFonts w:ascii="Verdana" w:hAnsi="Verdana"/>
        <w:sz w:val="16"/>
        <w:szCs w:val="16"/>
      </w:rPr>
      <w:t>Calle 17 # 9 - 36, Bogotá D.C., Colombia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</w:t>
    </w:r>
  </w:p>
  <w:p w14:paraId="70E417D2" w14:textId="77777777" w:rsidR="00595124" w:rsidRPr="004C618E" w:rsidRDefault="00DB22A2" w:rsidP="006C614D">
    <w:pPr>
      <w:pStyle w:val="Piedepgina"/>
      <w:rPr>
        <w:rFonts w:cs="Arial"/>
        <w:sz w:val="16"/>
        <w:szCs w:val="16"/>
      </w:rPr>
    </w:pPr>
    <w:r>
      <w:rPr>
        <w:rFonts w:ascii="Verdana" w:hAnsi="Verdana"/>
        <w:sz w:val="16"/>
        <w:szCs w:val="16"/>
      </w:rPr>
      <w:t>PBX</w:t>
    </w:r>
    <w:r w:rsidRPr="00764AA0">
      <w:rPr>
        <w:rFonts w:ascii="Verdana" w:hAnsi="Verdana"/>
        <w:sz w:val="16"/>
        <w:szCs w:val="16"/>
      </w:rPr>
      <w:t>:</w:t>
    </w:r>
    <w:r>
      <w:rPr>
        <w:rFonts w:ascii="Verdana" w:hAnsi="Verdana"/>
        <w:sz w:val="16"/>
        <w:szCs w:val="16"/>
      </w:rPr>
      <w:t xml:space="preserve"> </w:t>
    </w:r>
    <w:r w:rsidRPr="00764AA0">
      <w:rPr>
        <w:rFonts w:ascii="Verdana" w:hAnsi="Verdana"/>
        <w:sz w:val="16"/>
        <w:szCs w:val="16"/>
      </w:rPr>
      <w:t xml:space="preserve">(601) 914 21 74                     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</w:t>
    </w:r>
    <w:r w:rsidRPr="004C618E">
      <w:rPr>
        <w:rStyle w:val="Ninguno"/>
        <w:rFonts w:cs="Arial"/>
        <w:sz w:val="16"/>
        <w:szCs w:val="16"/>
      </w:rPr>
      <w:t xml:space="preserve">Página </w:t>
    </w:r>
    <w:r w:rsidRPr="004C618E">
      <w:rPr>
        <w:rStyle w:val="Ninguno"/>
        <w:rFonts w:cs="Arial"/>
        <w:sz w:val="16"/>
        <w:szCs w:val="16"/>
      </w:rPr>
      <w:fldChar w:fldCharType="begin"/>
    </w:r>
    <w:r w:rsidRPr="004C618E">
      <w:rPr>
        <w:rStyle w:val="Ninguno"/>
        <w:rFonts w:cs="Arial"/>
        <w:sz w:val="16"/>
        <w:szCs w:val="16"/>
      </w:rPr>
      <w:instrText xml:space="preserve"> PAGE </w:instrText>
    </w:r>
    <w:r w:rsidRPr="004C618E">
      <w:rPr>
        <w:rStyle w:val="Ninguno"/>
        <w:rFonts w:cs="Arial"/>
        <w:sz w:val="16"/>
        <w:szCs w:val="16"/>
      </w:rPr>
      <w:fldChar w:fldCharType="separate"/>
    </w:r>
    <w:r>
      <w:rPr>
        <w:rStyle w:val="Ninguno"/>
        <w:rFonts w:cs="Arial"/>
        <w:noProof/>
        <w:sz w:val="16"/>
        <w:szCs w:val="16"/>
      </w:rPr>
      <w:t>2</w:t>
    </w:r>
    <w:r w:rsidRPr="004C618E">
      <w:rPr>
        <w:rStyle w:val="Ninguno"/>
        <w:rFonts w:cs="Arial"/>
        <w:sz w:val="16"/>
        <w:szCs w:val="16"/>
      </w:rPr>
      <w:fldChar w:fldCharType="end"/>
    </w:r>
    <w:r w:rsidRPr="004C618E">
      <w:rPr>
        <w:rStyle w:val="Ninguno"/>
        <w:rFonts w:cs="Arial"/>
        <w:sz w:val="16"/>
        <w:szCs w:val="16"/>
      </w:rPr>
      <w:t xml:space="preserve"> de </w:t>
    </w:r>
    <w:r>
      <w:rPr>
        <w:rStyle w:val="Ninguno"/>
        <w:rFonts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0DD4" w14:textId="77777777" w:rsidR="003E7326" w:rsidRDefault="003E73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9553" w14:textId="77777777" w:rsidR="005F7230" w:rsidRDefault="005F7230">
      <w:r>
        <w:separator/>
      </w:r>
    </w:p>
  </w:footnote>
  <w:footnote w:type="continuationSeparator" w:id="0">
    <w:p w14:paraId="4ED7A56D" w14:textId="77777777" w:rsidR="005F7230" w:rsidRDefault="005F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4276" w14:textId="77777777" w:rsidR="003E7326" w:rsidRDefault="003E73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58FC" w14:textId="77777777" w:rsidR="00595124" w:rsidRPr="003510E8" w:rsidRDefault="00DB22A2" w:rsidP="006C614D">
    <w:pPr>
      <w:pStyle w:val="Sangradetextonormal"/>
      <w:framePr w:w="11815" w:hSpace="141" w:wrap="around" w:vAnchor="text" w:hAnchor="page" w:x="28" w:y="745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3510E8">
      <w:rPr>
        <w:rStyle w:val="Ninguno"/>
        <w:rFonts w:ascii="Verdana" w:hAnsi="Verdana"/>
        <w:sz w:val="22"/>
        <w:szCs w:val="22"/>
        <w:lang w:val="es-CO"/>
      </w:rPr>
      <w:t xml:space="preserve">FORMATO: </w:t>
    </w:r>
    <w:r w:rsidRPr="003510E8">
      <w:rPr>
        <w:sz w:val="22"/>
        <w:szCs w:val="22"/>
      </w:rPr>
      <w:t xml:space="preserve"> </w:t>
    </w:r>
    <w:r w:rsidRPr="003510E8">
      <w:rPr>
        <w:rStyle w:val="Ninguno"/>
        <w:rFonts w:ascii="Verdana" w:hAnsi="Verdana"/>
        <w:sz w:val="22"/>
        <w:szCs w:val="22"/>
        <w:lang w:val="es-CO"/>
      </w:rPr>
      <w:t>ESTUDIO DE VIABILIDAD JURÍDICA</w:t>
    </w:r>
  </w:p>
  <w:p w14:paraId="43279A08" w14:textId="77777777" w:rsidR="00595124" w:rsidRPr="003510E8" w:rsidRDefault="00DB22A2" w:rsidP="006C614D">
    <w:pPr>
      <w:pStyle w:val="Sangradetextonormal"/>
      <w:framePr w:w="11815" w:hSpace="141" w:wrap="around" w:vAnchor="text" w:hAnchor="page" w:x="28" w:y="745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3510E8">
      <w:rPr>
        <w:rStyle w:val="Ninguno"/>
        <w:rFonts w:ascii="Verdana" w:hAnsi="Verdana"/>
        <w:sz w:val="22"/>
        <w:szCs w:val="22"/>
        <w:lang w:val="es-CO"/>
      </w:rPr>
      <w:t>ARTÍCULO 10 DEL DECRETO 554 DE 2005</w:t>
    </w:r>
  </w:p>
  <w:p w14:paraId="614D009E" w14:textId="77777777" w:rsidR="00595124" w:rsidRPr="003510E8" w:rsidRDefault="00DB22A2" w:rsidP="006C614D">
    <w:pPr>
      <w:pStyle w:val="Sangradetextonormal"/>
      <w:framePr w:w="11815" w:hSpace="141" w:wrap="around" w:vAnchor="text" w:hAnchor="page" w:x="28" w:y="745"/>
      <w:ind w:left="0"/>
      <w:jc w:val="center"/>
      <w:rPr>
        <w:rStyle w:val="Ninguno"/>
        <w:rFonts w:ascii="Verdana" w:hAnsi="Verdana"/>
        <w:sz w:val="22"/>
        <w:szCs w:val="22"/>
        <w:lang w:val="es-CO"/>
      </w:rPr>
    </w:pPr>
    <w:r w:rsidRPr="003510E8">
      <w:rPr>
        <w:rStyle w:val="Ninguno"/>
        <w:rFonts w:ascii="Verdana" w:hAnsi="Verdana"/>
        <w:sz w:val="22"/>
        <w:szCs w:val="22"/>
        <w:lang w:val="es-CO"/>
      </w:rPr>
      <w:t>PROCESO: GESTIÓN A LA POLÍTICA DE VIVIENDA</w:t>
    </w:r>
  </w:p>
  <w:p w14:paraId="621D93D3" w14:textId="1C25EBCF" w:rsidR="00595124" w:rsidRPr="003510E8" w:rsidRDefault="00DB22A2" w:rsidP="006C614D">
    <w:pPr>
      <w:pStyle w:val="Encabezado"/>
      <w:framePr w:w="11815" w:hSpace="141" w:wrap="around" w:vAnchor="text" w:hAnchor="page" w:x="28" w:y="745"/>
      <w:jc w:val="center"/>
      <w:rPr>
        <w:sz w:val="22"/>
        <w:szCs w:val="22"/>
      </w:rPr>
    </w:pPr>
    <w:r w:rsidRPr="003510E8">
      <w:rPr>
        <w:rFonts w:ascii="Verdana" w:hAnsi="Verdana"/>
        <w:sz w:val="22"/>
        <w:szCs w:val="22"/>
      </w:rPr>
      <w:t xml:space="preserve">VERSIÓN: </w:t>
    </w:r>
    <w:r w:rsidR="003E7326">
      <w:rPr>
        <w:rFonts w:ascii="Verdana" w:hAnsi="Verdana"/>
        <w:sz w:val="22"/>
        <w:szCs w:val="22"/>
      </w:rPr>
      <w:t>9.0</w:t>
    </w:r>
    <w:r w:rsidR="00F31D94" w:rsidRPr="003510E8">
      <w:rPr>
        <w:rFonts w:ascii="Verdana" w:hAnsi="Verdana"/>
        <w:sz w:val="22"/>
        <w:szCs w:val="22"/>
      </w:rPr>
      <w:t xml:space="preserve"> </w:t>
    </w:r>
    <w:r w:rsidRPr="003510E8">
      <w:rPr>
        <w:rFonts w:ascii="Verdana" w:hAnsi="Verdana"/>
        <w:sz w:val="22"/>
        <w:szCs w:val="22"/>
      </w:rPr>
      <w:t xml:space="preserve"> Fecha: </w:t>
    </w:r>
    <w:r w:rsidR="00CF0BB9" w:rsidRPr="003510E8">
      <w:rPr>
        <w:rFonts w:ascii="Verdana" w:hAnsi="Verdana"/>
        <w:sz w:val="22"/>
        <w:szCs w:val="22"/>
      </w:rPr>
      <w:t>23</w:t>
    </w:r>
    <w:r w:rsidRPr="003510E8">
      <w:rPr>
        <w:rFonts w:ascii="Verdana" w:hAnsi="Verdana"/>
        <w:sz w:val="22"/>
        <w:szCs w:val="22"/>
      </w:rPr>
      <w:t>/</w:t>
    </w:r>
    <w:r w:rsidR="00CF0BB9" w:rsidRPr="003510E8">
      <w:rPr>
        <w:rFonts w:ascii="Verdana" w:hAnsi="Verdana"/>
        <w:sz w:val="22"/>
        <w:szCs w:val="22"/>
      </w:rPr>
      <w:t>05</w:t>
    </w:r>
    <w:r w:rsidRPr="003510E8">
      <w:rPr>
        <w:rFonts w:ascii="Verdana" w:hAnsi="Verdana"/>
        <w:sz w:val="22"/>
        <w:szCs w:val="22"/>
      </w:rPr>
      <w:t>/202</w:t>
    </w:r>
    <w:r w:rsidR="00CF0BB9" w:rsidRPr="003510E8">
      <w:rPr>
        <w:rFonts w:ascii="Verdana" w:hAnsi="Verdana"/>
        <w:sz w:val="22"/>
        <w:szCs w:val="22"/>
      </w:rPr>
      <w:t>5</w:t>
    </w:r>
    <w:r w:rsidR="00F31D94" w:rsidRPr="003510E8">
      <w:rPr>
        <w:rFonts w:ascii="Verdana" w:hAnsi="Verdana"/>
        <w:sz w:val="22"/>
        <w:szCs w:val="22"/>
      </w:rPr>
      <w:t xml:space="preserve"> </w:t>
    </w:r>
    <w:r w:rsidRPr="003510E8">
      <w:rPr>
        <w:rFonts w:ascii="Verdana" w:hAnsi="Verdana"/>
        <w:sz w:val="22"/>
        <w:szCs w:val="22"/>
      </w:rPr>
      <w:t xml:space="preserve"> Código: GPV-F-52</w:t>
    </w:r>
  </w:p>
  <w:p w14:paraId="23BCEB1B" w14:textId="77777777" w:rsidR="00595124" w:rsidRPr="009727A5" w:rsidRDefault="00595124" w:rsidP="006C614D">
    <w:pPr>
      <w:pStyle w:val="Sangradetextonormal"/>
      <w:framePr w:w="11815" w:hSpace="141" w:wrap="around" w:vAnchor="text" w:hAnchor="page" w:x="28" w:y="745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</w:p>
  <w:p w14:paraId="21944267" w14:textId="5DD0CB1D" w:rsidR="00595124" w:rsidRDefault="00CF0BB9" w:rsidP="006E380F">
    <w:pPr>
      <w:pStyle w:val="Encabezado"/>
      <w:rPr>
        <w:rFonts w:ascii="Verdana" w:hAnsi="Verdana"/>
        <w:i/>
        <w:sz w:val="20"/>
      </w:rPr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2E0D11D2" wp14:editId="5E87CDC9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429DB" w14:textId="77777777" w:rsidR="00595124" w:rsidRPr="006C614D" w:rsidRDefault="00595124" w:rsidP="006C614D">
    <w:pPr>
      <w:pStyle w:val="Encabezado"/>
      <w:jc w:val="center"/>
      <w:rPr>
        <w:rFonts w:ascii="Verdana" w:hAnsi="Verdana"/>
        <w:i/>
        <w:sz w:val="20"/>
      </w:rPr>
    </w:pPr>
  </w:p>
  <w:p w14:paraId="3386987E" w14:textId="77777777" w:rsidR="00595124" w:rsidRDefault="00595124" w:rsidP="006C61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6460" w14:textId="77777777" w:rsidR="003E7326" w:rsidRDefault="003E73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329"/>
    <w:multiLevelType w:val="hybridMultilevel"/>
    <w:tmpl w:val="61E89860"/>
    <w:lvl w:ilvl="0" w:tplc="D6A2C4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2FC9"/>
    <w:multiLevelType w:val="hybridMultilevel"/>
    <w:tmpl w:val="4E708920"/>
    <w:lvl w:ilvl="0" w:tplc="9CF2645C">
      <w:start w:val="7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01DF"/>
    <w:multiLevelType w:val="hybridMultilevel"/>
    <w:tmpl w:val="1B5857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75B2"/>
    <w:multiLevelType w:val="hybridMultilevel"/>
    <w:tmpl w:val="88442A5E"/>
    <w:lvl w:ilvl="0" w:tplc="8FCE7C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2703"/>
    <w:multiLevelType w:val="hybridMultilevel"/>
    <w:tmpl w:val="1256C014"/>
    <w:lvl w:ilvl="0" w:tplc="D6A2C4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358F"/>
    <w:multiLevelType w:val="hybridMultilevel"/>
    <w:tmpl w:val="B54469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1059F"/>
    <w:multiLevelType w:val="hybridMultilevel"/>
    <w:tmpl w:val="9F6EE024"/>
    <w:lvl w:ilvl="0" w:tplc="AE1273A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D26C64"/>
    <w:multiLevelType w:val="hybridMultilevel"/>
    <w:tmpl w:val="70B2B67E"/>
    <w:lvl w:ilvl="0" w:tplc="818E98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21B4B"/>
    <w:multiLevelType w:val="hybridMultilevel"/>
    <w:tmpl w:val="B5446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37968"/>
    <w:multiLevelType w:val="multilevel"/>
    <w:tmpl w:val="BF2475FA"/>
    <w:lvl w:ilvl="0">
      <w:start w:val="6"/>
      <w:numFmt w:val="decimal"/>
      <w:lvlText w:val="%1"/>
      <w:lvlJc w:val="left"/>
      <w:pPr>
        <w:ind w:left="1086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86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44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47E0474"/>
    <w:multiLevelType w:val="hybridMultilevel"/>
    <w:tmpl w:val="73C6CC62"/>
    <w:lvl w:ilvl="0" w:tplc="D6A2C4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7423A"/>
    <w:multiLevelType w:val="hybridMultilevel"/>
    <w:tmpl w:val="A126E01E"/>
    <w:lvl w:ilvl="0" w:tplc="F806C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75F12"/>
    <w:multiLevelType w:val="hybridMultilevel"/>
    <w:tmpl w:val="556A4AD2"/>
    <w:lvl w:ilvl="0" w:tplc="5B82F7D6">
      <w:start w:val="1"/>
      <w:numFmt w:val="decimal"/>
      <w:lvlText w:val="%1."/>
      <w:lvlJc w:val="left"/>
      <w:pPr>
        <w:ind w:left="357" w:hanging="360"/>
      </w:pPr>
    </w:lvl>
    <w:lvl w:ilvl="1" w:tplc="240A0019">
      <w:start w:val="1"/>
      <w:numFmt w:val="lowerLetter"/>
      <w:lvlText w:val="%2."/>
      <w:lvlJc w:val="left"/>
      <w:pPr>
        <w:ind w:left="1077" w:hanging="360"/>
      </w:pPr>
    </w:lvl>
    <w:lvl w:ilvl="2" w:tplc="240A001B">
      <w:start w:val="1"/>
      <w:numFmt w:val="lowerRoman"/>
      <w:lvlText w:val="%3."/>
      <w:lvlJc w:val="right"/>
      <w:pPr>
        <w:ind w:left="1797" w:hanging="180"/>
      </w:pPr>
    </w:lvl>
    <w:lvl w:ilvl="3" w:tplc="240A000F">
      <w:start w:val="1"/>
      <w:numFmt w:val="decimal"/>
      <w:lvlText w:val="%4."/>
      <w:lvlJc w:val="left"/>
      <w:pPr>
        <w:ind w:left="2517" w:hanging="360"/>
      </w:pPr>
    </w:lvl>
    <w:lvl w:ilvl="4" w:tplc="240A0019">
      <w:start w:val="1"/>
      <w:numFmt w:val="lowerLetter"/>
      <w:lvlText w:val="%5."/>
      <w:lvlJc w:val="left"/>
      <w:pPr>
        <w:ind w:left="3237" w:hanging="360"/>
      </w:pPr>
    </w:lvl>
    <w:lvl w:ilvl="5" w:tplc="240A001B">
      <w:start w:val="1"/>
      <w:numFmt w:val="lowerRoman"/>
      <w:lvlText w:val="%6."/>
      <w:lvlJc w:val="right"/>
      <w:pPr>
        <w:ind w:left="3957" w:hanging="180"/>
      </w:pPr>
    </w:lvl>
    <w:lvl w:ilvl="6" w:tplc="240A000F">
      <w:start w:val="1"/>
      <w:numFmt w:val="decimal"/>
      <w:lvlText w:val="%7."/>
      <w:lvlJc w:val="left"/>
      <w:pPr>
        <w:ind w:left="4677" w:hanging="360"/>
      </w:pPr>
    </w:lvl>
    <w:lvl w:ilvl="7" w:tplc="240A0019">
      <w:start w:val="1"/>
      <w:numFmt w:val="lowerLetter"/>
      <w:lvlText w:val="%8."/>
      <w:lvlJc w:val="left"/>
      <w:pPr>
        <w:ind w:left="5397" w:hanging="360"/>
      </w:pPr>
    </w:lvl>
    <w:lvl w:ilvl="8" w:tplc="240A001B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58E47B24"/>
    <w:multiLevelType w:val="hybridMultilevel"/>
    <w:tmpl w:val="79A63146"/>
    <w:lvl w:ilvl="0" w:tplc="AE1273A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3A58C5"/>
    <w:multiLevelType w:val="hybridMultilevel"/>
    <w:tmpl w:val="831678D8"/>
    <w:lvl w:ilvl="0" w:tplc="C3FE884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02DE9"/>
    <w:multiLevelType w:val="hybridMultilevel"/>
    <w:tmpl w:val="2D8A7EB4"/>
    <w:lvl w:ilvl="0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A6900DC"/>
    <w:multiLevelType w:val="hybridMultilevel"/>
    <w:tmpl w:val="F45057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066DA"/>
    <w:multiLevelType w:val="hybridMultilevel"/>
    <w:tmpl w:val="ECB2F534"/>
    <w:lvl w:ilvl="0" w:tplc="240A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8" w15:restartNumberingAfterBreak="0">
    <w:nsid w:val="6D8C740B"/>
    <w:multiLevelType w:val="hybridMultilevel"/>
    <w:tmpl w:val="713EE3E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D5FB9"/>
    <w:multiLevelType w:val="hybridMultilevel"/>
    <w:tmpl w:val="29B42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B1BF5"/>
    <w:multiLevelType w:val="hybridMultilevel"/>
    <w:tmpl w:val="6B66A0C0"/>
    <w:lvl w:ilvl="0" w:tplc="0ADCF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B1DD2"/>
    <w:multiLevelType w:val="hybridMultilevel"/>
    <w:tmpl w:val="ECBA3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E7641"/>
    <w:multiLevelType w:val="hybridMultilevel"/>
    <w:tmpl w:val="F7C60088"/>
    <w:lvl w:ilvl="0" w:tplc="686444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FB34B79"/>
    <w:multiLevelType w:val="hybridMultilevel"/>
    <w:tmpl w:val="5E3C9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60604">
    <w:abstractNumId w:val="22"/>
  </w:num>
  <w:num w:numId="2" w16cid:durableId="1910457705">
    <w:abstractNumId w:val="2"/>
  </w:num>
  <w:num w:numId="3" w16cid:durableId="1877693334">
    <w:abstractNumId w:val="13"/>
  </w:num>
  <w:num w:numId="4" w16cid:durableId="215287869">
    <w:abstractNumId w:val="1"/>
  </w:num>
  <w:num w:numId="5" w16cid:durableId="1062362200">
    <w:abstractNumId w:val="15"/>
  </w:num>
  <w:num w:numId="6" w16cid:durableId="1839610173">
    <w:abstractNumId w:val="6"/>
  </w:num>
  <w:num w:numId="7" w16cid:durableId="463354996">
    <w:abstractNumId w:val="14"/>
  </w:num>
  <w:num w:numId="8" w16cid:durableId="6556443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7636604">
    <w:abstractNumId w:val="7"/>
  </w:num>
  <w:num w:numId="10" w16cid:durableId="770318015">
    <w:abstractNumId w:val="18"/>
  </w:num>
  <w:num w:numId="11" w16cid:durableId="33624923">
    <w:abstractNumId w:val="12"/>
  </w:num>
  <w:num w:numId="12" w16cid:durableId="141851065">
    <w:abstractNumId w:val="5"/>
  </w:num>
  <w:num w:numId="13" w16cid:durableId="1164664692">
    <w:abstractNumId w:val="8"/>
  </w:num>
  <w:num w:numId="14" w16cid:durableId="17121156">
    <w:abstractNumId w:val="21"/>
  </w:num>
  <w:num w:numId="15" w16cid:durableId="138574795">
    <w:abstractNumId w:val="19"/>
  </w:num>
  <w:num w:numId="16" w16cid:durableId="510409737">
    <w:abstractNumId w:val="17"/>
  </w:num>
  <w:num w:numId="17" w16cid:durableId="932859838">
    <w:abstractNumId w:val="23"/>
  </w:num>
  <w:num w:numId="18" w16cid:durableId="1083450052">
    <w:abstractNumId w:val="4"/>
  </w:num>
  <w:num w:numId="19" w16cid:durableId="1217281691">
    <w:abstractNumId w:val="0"/>
  </w:num>
  <w:num w:numId="20" w16cid:durableId="308170316">
    <w:abstractNumId w:val="20"/>
  </w:num>
  <w:num w:numId="21" w16cid:durableId="912817575">
    <w:abstractNumId w:val="10"/>
  </w:num>
  <w:num w:numId="22" w16cid:durableId="1614752346">
    <w:abstractNumId w:val="11"/>
  </w:num>
  <w:num w:numId="23" w16cid:durableId="1662342774">
    <w:abstractNumId w:val="3"/>
  </w:num>
  <w:num w:numId="24" w16cid:durableId="2019655153">
    <w:abstractNumId w:val="16"/>
  </w:num>
  <w:num w:numId="25" w16cid:durableId="104203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A9"/>
    <w:rsid w:val="00006981"/>
    <w:rsid w:val="00026B8D"/>
    <w:rsid w:val="00030D7C"/>
    <w:rsid w:val="00087FCC"/>
    <w:rsid w:val="000A5A94"/>
    <w:rsid w:val="000E3A20"/>
    <w:rsid w:val="000F0A3D"/>
    <w:rsid w:val="00103DC8"/>
    <w:rsid w:val="0010673F"/>
    <w:rsid w:val="00110E77"/>
    <w:rsid w:val="00111662"/>
    <w:rsid w:val="00117E19"/>
    <w:rsid w:val="00137EFB"/>
    <w:rsid w:val="00172091"/>
    <w:rsid w:val="00181585"/>
    <w:rsid w:val="00186C46"/>
    <w:rsid w:val="001D3EB6"/>
    <w:rsid w:val="00201B5A"/>
    <w:rsid w:val="00203E75"/>
    <w:rsid w:val="00246FA2"/>
    <w:rsid w:val="002517B3"/>
    <w:rsid w:val="00252E46"/>
    <w:rsid w:val="0025362F"/>
    <w:rsid w:val="00253DB9"/>
    <w:rsid w:val="00265BAC"/>
    <w:rsid w:val="00271AB3"/>
    <w:rsid w:val="00276959"/>
    <w:rsid w:val="002D6913"/>
    <w:rsid w:val="003426A6"/>
    <w:rsid w:val="003510E8"/>
    <w:rsid w:val="003517CF"/>
    <w:rsid w:val="00352CBC"/>
    <w:rsid w:val="003C3B76"/>
    <w:rsid w:val="003E0C91"/>
    <w:rsid w:val="003E7326"/>
    <w:rsid w:val="00411773"/>
    <w:rsid w:val="00467C60"/>
    <w:rsid w:val="004705AA"/>
    <w:rsid w:val="004948AB"/>
    <w:rsid w:val="00497C75"/>
    <w:rsid w:val="004C06E8"/>
    <w:rsid w:val="004F6328"/>
    <w:rsid w:val="005074A4"/>
    <w:rsid w:val="00536992"/>
    <w:rsid w:val="00553CE4"/>
    <w:rsid w:val="00556290"/>
    <w:rsid w:val="00571064"/>
    <w:rsid w:val="00591691"/>
    <w:rsid w:val="00595124"/>
    <w:rsid w:val="005B4D5B"/>
    <w:rsid w:val="005F61E6"/>
    <w:rsid w:val="005F7230"/>
    <w:rsid w:val="00610AD7"/>
    <w:rsid w:val="00612708"/>
    <w:rsid w:val="0062348B"/>
    <w:rsid w:val="00625364"/>
    <w:rsid w:val="00633DEB"/>
    <w:rsid w:val="00640BE0"/>
    <w:rsid w:val="00643D23"/>
    <w:rsid w:val="006473CB"/>
    <w:rsid w:val="00651D38"/>
    <w:rsid w:val="006542BB"/>
    <w:rsid w:val="00682CEB"/>
    <w:rsid w:val="00687D29"/>
    <w:rsid w:val="006A3447"/>
    <w:rsid w:val="006B362B"/>
    <w:rsid w:val="006C374E"/>
    <w:rsid w:val="006C79C0"/>
    <w:rsid w:val="00701235"/>
    <w:rsid w:val="00714AC1"/>
    <w:rsid w:val="007227BE"/>
    <w:rsid w:val="00745A31"/>
    <w:rsid w:val="00746089"/>
    <w:rsid w:val="0074785C"/>
    <w:rsid w:val="007547A6"/>
    <w:rsid w:val="00763650"/>
    <w:rsid w:val="00781DA9"/>
    <w:rsid w:val="007A6B46"/>
    <w:rsid w:val="007E1DDA"/>
    <w:rsid w:val="008049EE"/>
    <w:rsid w:val="0080500E"/>
    <w:rsid w:val="00823028"/>
    <w:rsid w:val="008456B7"/>
    <w:rsid w:val="00846B7C"/>
    <w:rsid w:val="0085712F"/>
    <w:rsid w:val="00857699"/>
    <w:rsid w:val="008717FD"/>
    <w:rsid w:val="008C0EA4"/>
    <w:rsid w:val="008E007B"/>
    <w:rsid w:val="008F34CE"/>
    <w:rsid w:val="00903230"/>
    <w:rsid w:val="009056E1"/>
    <w:rsid w:val="0091502E"/>
    <w:rsid w:val="00921990"/>
    <w:rsid w:val="00921E69"/>
    <w:rsid w:val="0094501F"/>
    <w:rsid w:val="00967D3F"/>
    <w:rsid w:val="00972D5C"/>
    <w:rsid w:val="0099475B"/>
    <w:rsid w:val="00995C0A"/>
    <w:rsid w:val="009A77CD"/>
    <w:rsid w:val="009B09AF"/>
    <w:rsid w:val="009B7E58"/>
    <w:rsid w:val="009D6AAA"/>
    <w:rsid w:val="00A272A7"/>
    <w:rsid w:val="00A41260"/>
    <w:rsid w:val="00A52F75"/>
    <w:rsid w:val="00A62F26"/>
    <w:rsid w:val="00A93773"/>
    <w:rsid w:val="00AA2F51"/>
    <w:rsid w:val="00AC0F90"/>
    <w:rsid w:val="00AD5BCB"/>
    <w:rsid w:val="00B422CE"/>
    <w:rsid w:val="00B52176"/>
    <w:rsid w:val="00B61CD5"/>
    <w:rsid w:val="00B642DB"/>
    <w:rsid w:val="00B64BA6"/>
    <w:rsid w:val="00B7587B"/>
    <w:rsid w:val="00B8417C"/>
    <w:rsid w:val="00BC4674"/>
    <w:rsid w:val="00BD20A4"/>
    <w:rsid w:val="00BF1A89"/>
    <w:rsid w:val="00C33220"/>
    <w:rsid w:val="00C86863"/>
    <w:rsid w:val="00CA3FD5"/>
    <w:rsid w:val="00CC3FF1"/>
    <w:rsid w:val="00CE4F36"/>
    <w:rsid w:val="00CE76E0"/>
    <w:rsid w:val="00CF0BB9"/>
    <w:rsid w:val="00CF15D4"/>
    <w:rsid w:val="00D07F62"/>
    <w:rsid w:val="00D15D53"/>
    <w:rsid w:val="00D1799C"/>
    <w:rsid w:val="00D365A1"/>
    <w:rsid w:val="00D52EF6"/>
    <w:rsid w:val="00D72DDA"/>
    <w:rsid w:val="00DA7E53"/>
    <w:rsid w:val="00DB22A2"/>
    <w:rsid w:val="00DB3EDF"/>
    <w:rsid w:val="00DC33B6"/>
    <w:rsid w:val="00E149C9"/>
    <w:rsid w:val="00E32FA1"/>
    <w:rsid w:val="00E4094A"/>
    <w:rsid w:val="00E8360C"/>
    <w:rsid w:val="00E90766"/>
    <w:rsid w:val="00EB2E27"/>
    <w:rsid w:val="00EB60E8"/>
    <w:rsid w:val="00EF3B61"/>
    <w:rsid w:val="00EF75B6"/>
    <w:rsid w:val="00F242C4"/>
    <w:rsid w:val="00F3121E"/>
    <w:rsid w:val="00F31D94"/>
    <w:rsid w:val="00F57FF1"/>
    <w:rsid w:val="00F64DD6"/>
    <w:rsid w:val="00F73B9F"/>
    <w:rsid w:val="00F86317"/>
    <w:rsid w:val="00FA145E"/>
    <w:rsid w:val="00FA6545"/>
    <w:rsid w:val="00FB1C26"/>
    <w:rsid w:val="00FB5DA9"/>
    <w:rsid w:val="00FC3712"/>
    <w:rsid w:val="00FD519E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61148"/>
  <w15:chartTrackingRefBased/>
  <w15:docId w15:val="{9E384F9F-AF49-45CE-B6D8-D4D4A94E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5D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FB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5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5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5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5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5D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5D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5D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5D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5D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5D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5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5DA9"/>
    <w:rPr>
      <w:i/>
      <w:iCs/>
      <w:color w:val="404040" w:themeColor="text1" w:themeTint="BF"/>
    </w:rPr>
  </w:style>
  <w:style w:type="paragraph" w:styleId="Prrafodelista">
    <w:name w:val="List Paragraph"/>
    <w:aliases w:val="titulo 3,Lista vistosa - Énfasis 11,Párrafo de lista1,Bullets,HOJA,Bolita,Guión,Párrafo de lista31,BOLA,Párrafo de lista21,BOLADEF,Titulo 8,Párrafo de lista5,Colorful List - Accent 11,Colorful List - Accent 12,List,Fluvial1,Ha,Titlu 3"/>
    <w:basedOn w:val="Normal"/>
    <w:link w:val="PrrafodelistaCar"/>
    <w:uiPriority w:val="34"/>
    <w:qFormat/>
    <w:rsid w:val="00FB5D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5D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5D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5DA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FB5DA9"/>
    <w:rPr>
      <w:u w:val="single"/>
    </w:rPr>
  </w:style>
  <w:style w:type="paragraph" w:styleId="Piedepgina">
    <w:name w:val="footer"/>
    <w:link w:val="PiedepginaCar"/>
    <w:uiPriority w:val="99"/>
    <w:rsid w:val="00FB5DA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es-ES_tradnl" w:eastAsia="es-CO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B5DA9"/>
    <w:rPr>
      <w:rFonts w:ascii="Arial" w:eastAsia="Arial Unicode MS" w:hAnsi="Arial" w:cs="Arial Unicode MS"/>
      <w:color w:val="000000"/>
      <w:kern w:val="0"/>
      <w:u w:color="000000"/>
      <w:bdr w:val="nil"/>
      <w:lang w:val="es-ES_tradnl" w:eastAsia="es-CO"/>
      <w14:ligatures w14:val="none"/>
    </w:rPr>
  </w:style>
  <w:style w:type="character" w:customStyle="1" w:styleId="Ninguno">
    <w:name w:val="Ninguno"/>
    <w:rsid w:val="00FB5DA9"/>
    <w:rPr>
      <w:lang w:val="es-ES_tradnl"/>
    </w:rPr>
  </w:style>
  <w:style w:type="paragraph" w:styleId="Sangradetextonormal">
    <w:name w:val="Body Text Indent"/>
    <w:link w:val="SangradetextonormalCar"/>
    <w:rsid w:val="00FB5D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260"/>
      <w:jc w:val="both"/>
    </w:pPr>
    <w:rPr>
      <w:rFonts w:ascii="Arial" w:eastAsia="Arial" w:hAnsi="Arial" w:cs="Arial"/>
      <w:color w:val="000000"/>
      <w:kern w:val="0"/>
      <w:sz w:val="18"/>
      <w:szCs w:val="18"/>
      <w:u w:color="000000"/>
      <w:bdr w:val="nil"/>
      <w:lang w:val="es-ES_tradnl" w:eastAsia="es-CO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FB5DA9"/>
    <w:rPr>
      <w:rFonts w:ascii="Arial" w:eastAsia="Arial" w:hAnsi="Arial" w:cs="Arial"/>
      <w:color w:val="000000"/>
      <w:kern w:val="0"/>
      <w:sz w:val="18"/>
      <w:szCs w:val="18"/>
      <w:u w:color="000000"/>
      <w:bdr w:val="nil"/>
      <w:lang w:val="es-ES_tradnl" w:eastAsia="es-CO"/>
      <w14:ligatures w14:val="none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FB5D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FB5DA9"/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customStyle="1" w:styleId="PrrafodelistaCar">
    <w:name w:val="Párrafo de lista Car"/>
    <w:aliases w:val="titulo 3 Car,Lista vistosa - Énfasis 11 Car,Párrafo de lista1 Car,Bullets Car,HOJA Car,Bolita Car,Guión Car,Párrafo de lista31 Car,BOLA Car,Párrafo de lista21 Car,BOLADEF Car,Titulo 8 Car,Párrafo de lista5 Car,List Car,Fluvial1 Car"/>
    <w:link w:val="Prrafodelista"/>
    <w:uiPriority w:val="34"/>
    <w:qFormat/>
    <w:locked/>
    <w:rsid w:val="00FB5DA9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F34C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F34CE"/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79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799C"/>
    <w:rPr>
      <w:rFonts w:ascii="Times New Roman" w:eastAsia="Arial Unicode MS" w:hAnsi="Times New Roman" w:cs="Times New Roman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invivienda.gov.co/sistema-integrado-de-gestion/mapa-de-procesos/gestion-de-tecnologias-de-la-informacion-y-las-comunicacio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38C9E138E4E64AB2D1777D251920A7" ma:contentTypeVersion="13" ma:contentTypeDescription="Crear nuevo documento." ma:contentTypeScope="" ma:versionID="50bb33fbe7bc5fcde79d1332d00e4162">
  <xsd:schema xmlns:xsd="http://www.w3.org/2001/XMLSchema" xmlns:xs="http://www.w3.org/2001/XMLSchema" xmlns:p="http://schemas.microsoft.com/office/2006/metadata/properties" xmlns:ns3="3fdc733f-c2ad-4db1-8b76-16ce5223970c" xmlns:ns4="79e384b2-9358-43bc-9ae6-f2d838f43ffe" targetNamespace="http://schemas.microsoft.com/office/2006/metadata/properties" ma:root="true" ma:fieldsID="3f27b2e9a80c3c67b28866c387e8bed1" ns3:_="" ns4:_="">
    <xsd:import namespace="3fdc733f-c2ad-4db1-8b76-16ce5223970c"/>
    <xsd:import namespace="79e384b2-9358-43bc-9ae6-f2d838f43f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733f-c2ad-4db1-8b76-16ce52239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384b2-9358-43bc-9ae6-f2d838f43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dc733f-c2ad-4db1-8b76-16ce5223970c" xsi:nil="true"/>
  </documentManagement>
</p:properties>
</file>

<file path=customXml/itemProps1.xml><?xml version="1.0" encoding="utf-8"?>
<ds:datastoreItem xmlns:ds="http://schemas.openxmlformats.org/officeDocument/2006/customXml" ds:itemID="{FFCC0D5D-CBC3-47DE-9828-CB3138E88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E8F8C-AC1C-434C-B97C-471C62DB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733f-c2ad-4db1-8b76-16ce5223970c"/>
    <ds:schemaRef ds:uri="79e384b2-9358-43bc-9ae6-f2d838f43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F5B87-4928-4726-8BA6-5347D0B5D2AD}">
  <ds:schemaRefs>
    <ds:schemaRef ds:uri="http://schemas.microsoft.com/office/2006/metadata/properties"/>
    <ds:schemaRef ds:uri="http://schemas.microsoft.com/office/infopath/2007/PartnerControls"/>
    <ds:schemaRef ds:uri="3fdc733f-c2ad-4db1-8b76-16ce522397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Bandera Toloza</dc:creator>
  <cp:keywords/>
  <dc:description/>
  <cp:lastModifiedBy>Lilian Andrea Sanabria Abdalá</cp:lastModifiedBy>
  <cp:revision>3</cp:revision>
  <cp:lastPrinted>2024-08-08T20:17:00Z</cp:lastPrinted>
  <dcterms:created xsi:type="dcterms:W3CDTF">2025-05-21T23:52:00Z</dcterms:created>
  <dcterms:modified xsi:type="dcterms:W3CDTF">2025-05-23T14:31:00Z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0x0101005638C9E138E4E64AB2D1777D251920A7</vt:lpwstr>
  </property>
</Properties>
</file>