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31EDF" w14:textId="77777777" w:rsidR="00AF6BF6" w:rsidRDefault="00AF6BF6" w:rsidP="00BB2210">
      <w:pPr>
        <w:ind w:left="0"/>
        <w:jc w:val="center"/>
        <w:rPr>
          <w:rFonts w:ascii="Verdana" w:eastAsia="Calibri" w:hAnsi="Verdana" w:cs="Tahoma"/>
          <w:b/>
          <w:bCs/>
          <w:sz w:val="20"/>
          <w:lang w:val="es-ES" w:eastAsia="en-US"/>
        </w:rPr>
      </w:pPr>
    </w:p>
    <w:p w14:paraId="087648CC" w14:textId="19917DC8" w:rsidR="00BB2210" w:rsidRPr="00BB2210" w:rsidRDefault="00BB2210" w:rsidP="00BB2210">
      <w:pPr>
        <w:ind w:left="0"/>
        <w:jc w:val="center"/>
        <w:rPr>
          <w:rFonts w:ascii="Verdana" w:eastAsia="Calibri" w:hAnsi="Verdana" w:cs="Tahoma"/>
          <w:i/>
          <w:iCs/>
          <w:color w:val="FF0000"/>
          <w:sz w:val="20"/>
          <w:lang w:val="es-ES" w:eastAsia="en-US"/>
        </w:rPr>
      </w:pPr>
      <w:r w:rsidRPr="00BB2210">
        <w:rPr>
          <w:rFonts w:ascii="Verdana" w:eastAsia="Calibri" w:hAnsi="Verdana" w:cs="Tahoma"/>
          <w:b/>
          <w:bCs/>
          <w:sz w:val="20"/>
          <w:lang w:val="es-ES" w:eastAsia="en-US"/>
        </w:rPr>
        <w:t xml:space="preserve">ENTREGA DE LA REHABILITACIÓN Y MEJORAMIENTO DE LA INFRAESTRUCTURA EXISTENTE PARA EL SUMINISTRO DE AGUA POTABLE A LA COMUNIDAD DEL </w:t>
      </w:r>
      <w:proofErr w:type="spellStart"/>
      <w:r w:rsidRPr="00BB2210">
        <w:rPr>
          <w:rFonts w:ascii="Verdana" w:eastAsia="Calibri" w:hAnsi="Verdana" w:cs="Tahoma"/>
          <w:b/>
          <w:bCs/>
          <w:sz w:val="20"/>
          <w:lang w:val="es-ES" w:eastAsia="en-US"/>
        </w:rPr>
        <w:t>xxxxxxx</w:t>
      </w:r>
      <w:proofErr w:type="spellEnd"/>
      <w:r w:rsidRPr="00BB2210">
        <w:rPr>
          <w:rFonts w:ascii="Verdana" w:eastAsia="Calibri" w:hAnsi="Verdana" w:cs="Tahoma"/>
          <w:b/>
          <w:bCs/>
          <w:sz w:val="20"/>
          <w:lang w:val="es-ES" w:eastAsia="en-US"/>
        </w:rPr>
        <w:t xml:space="preserve"> COMO PRODUCTO DE LA EJECUCIÓN DEL CONVENIO </w:t>
      </w:r>
      <w:proofErr w:type="spellStart"/>
      <w:r w:rsidRPr="00BB2210">
        <w:rPr>
          <w:rFonts w:ascii="Verdana" w:eastAsia="Calibri" w:hAnsi="Verdana" w:cs="Tahoma"/>
          <w:b/>
          <w:bCs/>
          <w:sz w:val="20"/>
          <w:lang w:val="es-ES" w:eastAsia="en-US"/>
        </w:rPr>
        <w:t>xxxxxxxxxxxxx</w:t>
      </w:r>
      <w:proofErr w:type="spellEnd"/>
      <w:r w:rsidRPr="00BB2210">
        <w:rPr>
          <w:rFonts w:ascii="Verdana" w:eastAsia="Calibri" w:hAnsi="Verdana" w:cs="Tahoma"/>
          <w:b/>
          <w:bCs/>
          <w:sz w:val="20"/>
          <w:lang w:val="es-ES" w:eastAsia="en-US"/>
        </w:rPr>
        <w:t xml:space="preserve"> CELEBRADO ENTRE EL MINISTERIO DE VIVIENDA, CIUDAD Y TERRITORIO Y </w:t>
      </w:r>
      <w:proofErr w:type="spellStart"/>
      <w:r w:rsidRPr="00BB2210">
        <w:rPr>
          <w:rFonts w:ascii="Verdana" w:eastAsia="Calibri" w:hAnsi="Verdana" w:cs="Tahoma"/>
          <w:b/>
          <w:bCs/>
          <w:sz w:val="20"/>
          <w:lang w:val="es-ES" w:eastAsia="en-US"/>
        </w:rPr>
        <w:t>xxxxxxxxxxx</w:t>
      </w:r>
      <w:proofErr w:type="spellEnd"/>
    </w:p>
    <w:p w14:paraId="3CD36E7C" w14:textId="61F20720" w:rsidR="00BB2210" w:rsidRDefault="004F62E6" w:rsidP="00BB2210">
      <w:pPr>
        <w:ind w:left="0"/>
        <w:jc w:val="center"/>
        <w:rPr>
          <w:rFonts w:ascii="Times New Roman" w:hAnsi="Times New Roman"/>
          <w:noProof/>
          <w:szCs w:val="24"/>
          <w:lang w:eastAsia="es-CO"/>
        </w:rPr>
      </w:pPr>
      <w:r w:rsidRPr="00DC2DEC">
        <w:rPr>
          <w:rFonts w:ascii="Times New Roman" w:hAnsi="Times New Roman"/>
          <w:noProof/>
          <w:szCs w:val="24"/>
          <w:lang w:eastAsia="es-CO"/>
        </w:rPr>
        <w:drawing>
          <wp:anchor distT="0" distB="0" distL="114300" distR="114300" simplePos="0" relativeHeight="251659264" behindDoc="0" locked="0" layoutInCell="1" allowOverlap="1" wp14:anchorId="2056FFAC" wp14:editId="05FCFD64">
            <wp:simplePos x="0" y="0"/>
            <wp:positionH relativeFrom="margin">
              <wp:posOffset>2571750</wp:posOffset>
            </wp:positionH>
            <wp:positionV relativeFrom="paragraph">
              <wp:posOffset>108585</wp:posOffset>
            </wp:positionV>
            <wp:extent cx="851835" cy="851835"/>
            <wp:effectExtent l="0" t="0" r="5715" b="5715"/>
            <wp:wrapNone/>
            <wp:docPr id="4883362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1835" cy="8518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28BF54" w14:textId="20A12AC2" w:rsidR="004F62E6" w:rsidRDefault="004F62E6" w:rsidP="00BB2210">
      <w:pPr>
        <w:ind w:left="0"/>
        <w:jc w:val="center"/>
        <w:rPr>
          <w:rFonts w:ascii="Times New Roman" w:hAnsi="Times New Roman"/>
          <w:noProof/>
          <w:szCs w:val="24"/>
          <w:lang w:eastAsia="es-CO"/>
        </w:rPr>
      </w:pPr>
    </w:p>
    <w:p w14:paraId="1FCE56BD" w14:textId="77777777" w:rsidR="004F62E6" w:rsidRDefault="004F62E6" w:rsidP="00BB2210">
      <w:pPr>
        <w:ind w:left="0"/>
        <w:jc w:val="center"/>
        <w:rPr>
          <w:rFonts w:ascii="Times New Roman" w:hAnsi="Times New Roman"/>
          <w:noProof/>
          <w:szCs w:val="24"/>
          <w:lang w:eastAsia="es-CO"/>
        </w:rPr>
      </w:pPr>
    </w:p>
    <w:p w14:paraId="2FF794FB" w14:textId="77777777" w:rsidR="004F62E6" w:rsidRDefault="004F62E6" w:rsidP="004F62E6">
      <w:pPr>
        <w:ind w:left="0"/>
        <w:rPr>
          <w:rFonts w:ascii="Times New Roman" w:hAnsi="Times New Roman"/>
          <w:noProof/>
          <w:szCs w:val="24"/>
          <w:lang w:eastAsia="es-CO"/>
        </w:rPr>
      </w:pPr>
    </w:p>
    <w:p w14:paraId="54784C19" w14:textId="77777777" w:rsidR="004F62E6" w:rsidRPr="00BB2210" w:rsidRDefault="004F62E6" w:rsidP="00BB2210">
      <w:pPr>
        <w:ind w:left="0"/>
        <w:jc w:val="center"/>
        <w:rPr>
          <w:rFonts w:ascii="Verdana" w:eastAsia="Calibri" w:hAnsi="Verdana" w:cs="Tahoma"/>
          <w:color w:val="FF0000"/>
          <w:sz w:val="20"/>
          <w:lang w:val="es-ES" w:eastAsia="en-US"/>
        </w:rPr>
      </w:pPr>
    </w:p>
    <w:p w14:paraId="1642639D" w14:textId="77777777" w:rsidR="00BB2210" w:rsidRPr="00BB2210" w:rsidRDefault="00BB2210" w:rsidP="00BB2210">
      <w:pPr>
        <w:ind w:left="0"/>
        <w:jc w:val="center"/>
        <w:rPr>
          <w:rFonts w:ascii="Verdana" w:eastAsia="Calibri" w:hAnsi="Verdana" w:cs="Tahoma"/>
          <w:b/>
          <w:bCs/>
          <w:sz w:val="20"/>
          <w:lang w:val="es-ES" w:eastAsia="en-US"/>
        </w:rPr>
      </w:pPr>
    </w:p>
    <w:tbl>
      <w:tblPr>
        <w:tblStyle w:val="Tablaconcuadrcula6"/>
        <w:tblW w:w="8784" w:type="dxa"/>
        <w:tblLayout w:type="fixed"/>
        <w:tblLook w:val="06A0" w:firstRow="1" w:lastRow="0" w:firstColumn="1" w:lastColumn="0" w:noHBand="1" w:noVBand="1"/>
      </w:tblPr>
      <w:tblGrid>
        <w:gridCol w:w="5382"/>
        <w:gridCol w:w="3402"/>
      </w:tblGrid>
      <w:tr w:rsidR="00BB2210" w:rsidRPr="00BB2210" w14:paraId="37523896" w14:textId="77777777" w:rsidTr="00B529D8">
        <w:trPr>
          <w:trHeight w:val="300"/>
        </w:trPr>
        <w:tc>
          <w:tcPr>
            <w:tcW w:w="5382" w:type="dxa"/>
          </w:tcPr>
          <w:p w14:paraId="0BF44C57" w14:textId="77777777" w:rsidR="00BB2210" w:rsidRPr="00BB2210" w:rsidRDefault="00BB2210" w:rsidP="00BB2210">
            <w:pPr>
              <w:tabs>
                <w:tab w:val="center" w:pos="4252"/>
                <w:tab w:val="right" w:pos="8504"/>
              </w:tabs>
              <w:ind w:left="0"/>
              <w:rPr>
                <w:rFonts w:ascii="Verdana" w:hAnsi="Verdana" w:cs="Tahoma"/>
                <w:sz w:val="20"/>
                <w:lang w:eastAsia="en-US"/>
              </w:rPr>
            </w:pPr>
            <w:r w:rsidRPr="00BB2210">
              <w:rPr>
                <w:rFonts w:ascii="Verdana" w:hAnsi="Verdana" w:cs="Tahoma"/>
                <w:sz w:val="20"/>
                <w:lang w:eastAsia="en-US"/>
              </w:rPr>
              <w:t>INFRAESTRUCTURA NUEVA: ___</w:t>
            </w:r>
          </w:p>
        </w:tc>
        <w:tc>
          <w:tcPr>
            <w:tcW w:w="3402" w:type="dxa"/>
          </w:tcPr>
          <w:p w14:paraId="362151F7" w14:textId="77777777" w:rsidR="00BB2210" w:rsidRPr="00BB2210" w:rsidRDefault="00BB2210" w:rsidP="00BB2210">
            <w:pPr>
              <w:tabs>
                <w:tab w:val="center" w:pos="4252"/>
                <w:tab w:val="right" w:pos="8504"/>
              </w:tabs>
              <w:ind w:left="0"/>
              <w:jc w:val="left"/>
              <w:rPr>
                <w:rFonts w:ascii="Verdana" w:hAnsi="Verdana" w:cs="Tahoma"/>
                <w:sz w:val="20"/>
                <w:lang w:eastAsia="en-US"/>
              </w:rPr>
            </w:pPr>
            <w:r w:rsidRPr="00BB2210">
              <w:rPr>
                <w:rFonts w:ascii="Verdana" w:hAnsi="Verdana" w:cs="Tahoma"/>
                <w:sz w:val="20"/>
                <w:lang w:eastAsia="en-US"/>
              </w:rPr>
              <w:t>INFRAESTRUCTURA EXISTENTE REHABILITADA: ____</w:t>
            </w:r>
          </w:p>
        </w:tc>
      </w:tr>
      <w:tr w:rsidR="00BB2210" w:rsidRPr="00BB2210" w14:paraId="6BD58FC9" w14:textId="77777777" w:rsidTr="00B529D8">
        <w:trPr>
          <w:trHeight w:val="300"/>
        </w:trPr>
        <w:tc>
          <w:tcPr>
            <w:tcW w:w="5382" w:type="dxa"/>
            <w:vAlign w:val="center"/>
          </w:tcPr>
          <w:p w14:paraId="6851B3BF" w14:textId="77777777" w:rsidR="00BB2210" w:rsidRPr="00BB2210" w:rsidRDefault="00BB2210" w:rsidP="00BB2210">
            <w:pPr>
              <w:tabs>
                <w:tab w:val="center" w:pos="4252"/>
                <w:tab w:val="right" w:pos="8504"/>
              </w:tabs>
              <w:ind w:left="0"/>
              <w:jc w:val="left"/>
              <w:rPr>
                <w:rFonts w:ascii="Verdana" w:hAnsi="Verdana" w:cs="Tahoma"/>
                <w:sz w:val="20"/>
                <w:lang w:eastAsia="en-US"/>
              </w:rPr>
            </w:pPr>
            <w:r w:rsidRPr="00BB2210">
              <w:rPr>
                <w:rFonts w:ascii="Verdana" w:hAnsi="Verdana" w:cs="Tahoma"/>
                <w:sz w:val="20"/>
                <w:lang w:eastAsia="en-US"/>
              </w:rPr>
              <w:t xml:space="preserve">CONTRATO /CONVENIO No: </w:t>
            </w:r>
          </w:p>
        </w:tc>
        <w:tc>
          <w:tcPr>
            <w:tcW w:w="3402" w:type="dxa"/>
            <w:vAlign w:val="center"/>
          </w:tcPr>
          <w:p w14:paraId="21699DC0" w14:textId="77777777" w:rsidR="00BB2210" w:rsidRPr="00BB2210" w:rsidRDefault="00BB2210" w:rsidP="00BB2210">
            <w:pPr>
              <w:tabs>
                <w:tab w:val="center" w:pos="4252"/>
                <w:tab w:val="right" w:pos="8504"/>
              </w:tabs>
              <w:ind w:left="0"/>
              <w:jc w:val="center"/>
              <w:rPr>
                <w:rFonts w:ascii="Verdana" w:hAnsi="Verdana" w:cs="Tahoma"/>
                <w:sz w:val="20"/>
                <w:lang w:eastAsia="en-US"/>
              </w:rPr>
            </w:pPr>
          </w:p>
        </w:tc>
      </w:tr>
      <w:tr w:rsidR="00BB2210" w:rsidRPr="00BB2210" w14:paraId="21DBAB62" w14:textId="77777777" w:rsidTr="00B529D8">
        <w:trPr>
          <w:trHeight w:val="300"/>
        </w:trPr>
        <w:tc>
          <w:tcPr>
            <w:tcW w:w="5382" w:type="dxa"/>
            <w:vAlign w:val="center"/>
          </w:tcPr>
          <w:p w14:paraId="7AFA0555" w14:textId="77777777" w:rsidR="00BB2210" w:rsidRPr="00BB2210" w:rsidRDefault="00BB2210" w:rsidP="00BB2210">
            <w:pPr>
              <w:tabs>
                <w:tab w:val="center" w:pos="4252"/>
                <w:tab w:val="right" w:pos="8504"/>
              </w:tabs>
              <w:ind w:left="0"/>
              <w:jc w:val="left"/>
              <w:rPr>
                <w:rFonts w:ascii="Verdana" w:hAnsi="Verdana" w:cs="Tahoma"/>
                <w:sz w:val="20"/>
                <w:lang w:eastAsia="en-US"/>
              </w:rPr>
            </w:pPr>
            <w:r w:rsidRPr="00BB2210">
              <w:rPr>
                <w:rFonts w:ascii="Verdana" w:hAnsi="Verdana" w:cs="Tahoma"/>
                <w:sz w:val="20"/>
                <w:lang w:eastAsia="en-US"/>
              </w:rPr>
              <w:t>OBJETO DEL CONTRATO/CONVENIO</w:t>
            </w:r>
          </w:p>
        </w:tc>
        <w:tc>
          <w:tcPr>
            <w:tcW w:w="3402" w:type="dxa"/>
            <w:vAlign w:val="center"/>
          </w:tcPr>
          <w:p w14:paraId="64AB7CB2" w14:textId="77777777" w:rsidR="00BB2210" w:rsidRPr="00BB2210" w:rsidRDefault="00BB2210" w:rsidP="00BB2210">
            <w:pPr>
              <w:tabs>
                <w:tab w:val="center" w:pos="4252"/>
                <w:tab w:val="right" w:pos="8504"/>
              </w:tabs>
              <w:ind w:left="0"/>
              <w:jc w:val="center"/>
              <w:rPr>
                <w:rFonts w:ascii="Verdana" w:hAnsi="Verdana" w:cs="Tahoma"/>
                <w:sz w:val="20"/>
                <w:lang w:eastAsia="en-US"/>
              </w:rPr>
            </w:pPr>
          </w:p>
        </w:tc>
      </w:tr>
      <w:tr w:rsidR="00BB2210" w:rsidRPr="00BB2210" w14:paraId="1D36E371" w14:textId="77777777" w:rsidTr="00B529D8">
        <w:trPr>
          <w:trHeight w:val="300"/>
        </w:trPr>
        <w:tc>
          <w:tcPr>
            <w:tcW w:w="5382" w:type="dxa"/>
            <w:vAlign w:val="center"/>
          </w:tcPr>
          <w:p w14:paraId="034A859A" w14:textId="77777777" w:rsidR="00BB2210" w:rsidRPr="00BB2210" w:rsidRDefault="00BB2210" w:rsidP="00BB2210">
            <w:pPr>
              <w:tabs>
                <w:tab w:val="center" w:pos="4252"/>
                <w:tab w:val="right" w:pos="8504"/>
              </w:tabs>
              <w:ind w:left="0"/>
              <w:jc w:val="left"/>
              <w:rPr>
                <w:rFonts w:ascii="Verdana" w:hAnsi="Verdana" w:cs="Tahoma"/>
                <w:sz w:val="20"/>
                <w:lang w:eastAsia="en-US"/>
              </w:rPr>
            </w:pPr>
            <w:r w:rsidRPr="00BB2210">
              <w:rPr>
                <w:rFonts w:ascii="Verdana" w:hAnsi="Verdana" w:cs="Tahoma"/>
                <w:sz w:val="20"/>
                <w:lang w:eastAsia="en-US"/>
              </w:rPr>
              <w:t>NOMBRE DE LA INTERVENTORÍA:</w:t>
            </w:r>
          </w:p>
        </w:tc>
        <w:tc>
          <w:tcPr>
            <w:tcW w:w="3402" w:type="dxa"/>
            <w:vAlign w:val="center"/>
          </w:tcPr>
          <w:p w14:paraId="5CF424DC" w14:textId="77777777" w:rsidR="00BB2210" w:rsidRPr="00BB2210" w:rsidRDefault="00BB2210" w:rsidP="00BB2210">
            <w:pPr>
              <w:tabs>
                <w:tab w:val="center" w:pos="4252"/>
                <w:tab w:val="right" w:pos="8504"/>
              </w:tabs>
              <w:ind w:left="0"/>
              <w:jc w:val="center"/>
              <w:rPr>
                <w:rFonts w:ascii="Verdana" w:hAnsi="Verdana" w:cs="Tahoma"/>
                <w:sz w:val="20"/>
                <w:lang w:eastAsia="en-US"/>
              </w:rPr>
            </w:pPr>
          </w:p>
        </w:tc>
      </w:tr>
      <w:tr w:rsidR="00BB2210" w:rsidRPr="00BB2210" w14:paraId="27AC568F" w14:textId="77777777" w:rsidTr="00B529D8">
        <w:trPr>
          <w:trHeight w:val="300"/>
        </w:trPr>
        <w:tc>
          <w:tcPr>
            <w:tcW w:w="5382" w:type="dxa"/>
            <w:vAlign w:val="center"/>
          </w:tcPr>
          <w:p w14:paraId="5DC03686" w14:textId="77777777" w:rsidR="00BB2210" w:rsidRPr="00BB2210" w:rsidRDefault="00BB2210" w:rsidP="00BB2210">
            <w:pPr>
              <w:tabs>
                <w:tab w:val="center" w:pos="4252"/>
                <w:tab w:val="right" w:pos="8504"/>
              </w:tabs>
              <w:ind w:left="0"/>
              <w:jc w:val="left"/>
              <w:rPr>
                <w:rFonts w:ascii="Verdana" w:hAnsi="Verdana" w:cs="Tahoma"/>
                <w:sz w:val="20"/>
                <w:lang w:eastAsia="en-US"/>
              </w:rPr>
            </w:pPr>
            <w:r w:rsidRPr="00BB2210">
              <w:rPr>
                <w:rFonts w:ascii="Verdana" w:hAnsi="Verdana" w:cs="Tahoma"/>
                <w:sz w:val="20"/>
                <w:lang w:eastAsia="en-US"/>
              </w:rPr>
              <w:t xml:space="preserve">IDENTIFICACIÓN DE </w:t>
            </w:r>
            <w:r w:rsidRPr="00BB2210">
              <w:rPr>
                <w:rFonts w:ascii="Verdana" w:hAnsi="Verdana" w:cs="Tahoma"/>
                <w:color w:val="000000"/>
                <w:sz w:val="20"/>
                <w:lang w:eastAsia="en-US"/>
              </w:rPr>
              <w:t>INTERVENTORIA:</w:t>
            </w:r>
          </w:p>
        </w:tc>
        <w:tc>
          <w:tcPr>
            <w:tcW w:w="3402" w:type="dxa"/>
            <w:vAlign w:val="center"/>
          </w:tcPr>
          <w:p w14:paraId="31F88FAB" w14:textId="77777777" w:rsidR="00BB2210" w:rsidRPr="00BB2210" w:rsidRDefault="00BB2210" w:rsidP="00BB2210">
            <w:pPr>
              <w:tabs>
                <w:tab w:val="center" w:pos="4252"/>
                <w:tab w:val="right" w:pos="8504"/>
              </w:tabs>
              <w:ind w:left="0"/>
              <w:jc w:val="center"/>
              <w:rPr>
                <w:rFonts w:ascii="Verdana" w:hAnsi="Verdana" w:cs="Tahoma"/>
                <w:sz w:val="20"/>
                <w:lang w:eastAsia="en-US"/>
              </w:rPr>
            </w:pPr>
          </w:p>
        </w:tc>
      </w:tr>
      <w:tr w:rsidR="00BB2210" w:rsidRPr="00BB2210" w14:paraId="4E4BDFC7" w14:textId="77777777" w:rsidTr="00B529D8">
        <w:trPr>
          <w:trHeight w:val="300"/>
        </w:trPr>
        <w:tc>
          <w:tcPr>
            <w:tcW w:w="5382" w:type="dxa"/>
            <w:vAlign w:val="center"/>
          </w:tcPr>
          <w:p w14:paraId="198171B6" w14:textId="77777777" w:rsidR="00BB2210" w:rsidRPr="00BB2210" w:rsidRDefault="00BB2210" w:rsidP="00BB2210">
            <w:pPr>
              <w:tabs>
                <w:tab w:val="center" w:pos="4252"/>
                <w:tab w:val="right" w:pos="8504"/>
              </w:tabs>
              <w:ind w:left="0"/>
              <w:jc w:val="left"/>
              <w:rPr>
                <w:rFonts w:ascii="Verdana" w:hAnsi="Verdana" w:cs="Tahoma"/>
                <w:sz w:val="20"/>
                <w:lang w:eastAsia="en-US"/>
              </w:rPr>
            </w:pPr>
            <w:r w:rsidRPr="00BB2210">
              <w:rPr>
                <w:rFonts w:ascii="Verdana" w:hAnsi="Verdana" w:cs="Tahoma"/>
                <w:sz w:val="20"/>
                <w:lang w:eastAsia="en-US"/>
              </w:rPr>
              <w:t>NOMBRE DEL CONTRATISTA DERIVADO:</w:t>
            </w:r>
          </w:p>
        </w:tc>
        <w:tc>
          <w:tcPr>
            <w:tcW w:w="3402" w:type="dxa"/>
            <w:vAlign w:val="center"/>
          </w:tcPr>
          <w:p w14:paraId="15F40AB8" w14:textId="77777777" w:rsidR="00BB2210" w:rsidRPr="00BB2210" w:rsidRDefault="00BB2210" w:rsidP="00BB2210">
            <w:pPr>
              <w:tabs>
                <w:tab w:val="center" w:pos="4252"/>
                <w:tab w:val="right" w:pos="8504"/>
              </w:tabs>
              <w:ind w:left="0"/>
              <w:jc w:val="center"/>
              <w:rPr>
                <w:rFonts w:ascii="Verdana" w:hAnsi="Verdana" w:cs="Tahoma"/>
                <w:sz w:val="20"/>
                <w:lang w:eastAsia="en-US"/>
              </w:rPr>
            </w:pPr>
          </w:p>
        </w:tc>
      </w:tr>
      <w:tr w:rsidR="00BB2210" w:rsidRPr="00BB2210" w14:paraId="06C31E17" w14:textId="77777777" w:rsidTr="00B529D8">
        <w:trPr>
          <w:trHeight w:val="300"/>
        </w:trPr>
        <w:tc>
          <w:tcPr>
            <w:tcW w:w="5382" w:type="dxa"/>
          </w:tcPr>
          <w:p w14:paraId="4FD4B234" w14:textId="77777777" w:rsidR="00BB2210" w:rsidRPr="00BB2210" w:rsidRDefault="00BB2210" w:rsidP="00BB2210">
            <w:pPr>
              <w:tabs>
                <w:tab w:val="center" w:pos="4252"/>
                <w:tab w:val="right" w:pos="8504"/>
              </w:tabs>
              <w:ind w:left="0"/>
              <w:rPr>
                <w:rFonts w:ascii="Verdana" w:hAnsi="Verdana" w:cs="Tahoma"/>
                <w:sz w:val="20"/>
                <w:lang w:eastAsia="en-US"/>
              </w:rPr>
            </w:pPr>
            <w:r w:rsidRPr="00BB2210">
              <w:rPr>
                <w:rFonts w:ascii="Verdana" w:hAnsi="Verdana" w:cs="Tahoma"/>
                <w:sz w:val="20"/>
                <w:lang w:eastAsia="en-US"/>
              </w:rPr>
              <w:t>IDENTIFICACIÓN DEL CONTRATISTA DERIVADO:</w:t>
            </w:r>
          </w:p>
        </w:tc>
        <w:tc>
          <w:tcPr>
            <w:tcW w:w="3402" w:type="dxa"/>
            <w:vAlign w:val="center"/>
          </w:tcPr>
          <w:p w14:paraId="2DC557B9" w14:textId="77777777" w:rsidR="00BB2210" w:rsidRPr="00BB2210" w:rsidRDefault="00BB2210" w:rsidP="00BB2210">
            <w:pPr>
              <w:tabs>
                <w:tab w:val="center" w:pos="4252"/>
                <w:tab w:val="right" w:pos="8504"/>
              </w:tabs>
              <w:ind w:left="0"/>
              <w:jc w:val="center"/>
              <w:rPr>
                <w:rFonts w:ascii="Verdana" w:hAnsi="Verdana" w:cs="Tahoma"/>
                <w:sz w:val="20"/>
                <w:lang w:eastAsia="en-US"/>
              </w:rPr>
            </w:pPr>
          </w:p>
        </w:tc>
      </w:tr>
      <w:tr w:rsidR="00BB2210" w:rsidRPr="00BB2210" w14:paraId="395BC6A5" w14:textId="77777777" w:rsidTr="00B529D8">
        <w:trPr>
          <w:trHeight w:val="300"/>
        </w:trPr>
        <w:tc>
          <w:tcPr>
            <w:tcW w:w="5382" w:type="dxa"/>
          </w:tcPr>
          <w:p w14:paraId="06660F95" w14:textId="77777777" w:rsidR="00BB2210" w:rsidRPr="00BB2210" w:rsidRDefault="00BB2210" w:rsidP="00BB2210">
            <w:pPr>
              <w:tabs>
                <w:tab w:val="center" w:pos="4252"/>
                <w:tab w:val="right" w:pos="8504"/>
              </w:tabs>
              <w:ind w:left="0"/>
              <w:rPr>
                <w:rFonts w:ascii="Verdana" w:hAnsi="Verdana" w:cs="Tahoma"/>
                <w:sz w:val="20"/>
                <w:lang w:eastAsia="en-US"/>
              </w:rPr>
            </w:pPr>
            <w:r w:rsidRPr="00BB2210">
              <w:rPr>
                <w:rFonts w:ascii="Verdana" w:hAnsi="Verdana" w:cs="Tahoma"/>
                <w:sz w:val="20"/>
                <w:lang w:eastAsia="en-US"/>
              </w:rPr>
              <w:t>NOMBRE DEL SUPERVISOR:</w:t>
            </w:r>
          </w:p>
        </w:tc>
        <w:tc>
          <w:tcPr>
            <w:tcW w:w="3402" w:type="dxa"/>
            <w:vAlign w:val="center"/>
          </w:tcPr>
          <w:p w14:paraId="14707596" w14:textId="77777777" w:rsidR="00BB2210" w:rsidRPr="00BB2210" w:rsidRDefault="00BB2210" w:rsidP="00BB2210">
            <w:pPr>
              <w:tabs>
                <w:tab w:val="center" w:pos="4252"/>
                <w:tab w:val="right" w:pos="8504"/>
              </w:tabs>
              <w:ind w:left="0"/>
              <w:jc w:val="center"/>
              <w:rPr>
                <w:rFonts w:ascii="Verdana" w:hAnsi="Verdana" w:cs="Tahoma"/>
                <w:sz w:val="20"/>
                <w:lang w:eastAsia="en-US"/>
              </w:rPr>
            </w:pPr>
          </w:p>
        </w:tc>
      </w:tr>
      <w:tr w:rsidR="00BB2210" w:rsidRPr="00BB2210" w14:paraId="7E446684" w14:textId="77777777" w:rsidTr="00B529D8">
        <w:trPr>
          <w:trHeight w:val="300"/>
        </w:trPr>
        <w:tc>
          <w:tcPr>
            <w:tcW w:w="5382" w:type="dxa"/>
          </w:tcPr>
          <w:p w14:paraId="10E088E7" w14:textId="77777777" w:rsidR="00BB2210" w:rsidRPr="00BB2210" w:rsidRDefault="00BB2210" w:rsidP="00BB2210">
            <w:pPr>
              <w:tabs>
                <w:tab w:val="center" w:pos="4252"/>
                <w:tab w:val="right" w:pos="8504"/>
              </w:tabs>
              <w:ind w:left="0"/>
              <w:rPr>
                <w:rFonts w:ascii="Verdana" w:hAnsi="Verdana" w:cs="Tahoma"/>
                <w:sz w:val="20"/>
                <w:lang w:eastAsia="en-US"/>
              </w:rPr>
            </w:pPr>
            <w:r w:rsidRPr="00BB2210">
              <w:rPr>
                <w:rFonts w:ascii="Verdana" w:hAnsi="Verdana" w:cs="Tahoma"/>
                <w:sz w:val="20"/>
                <w:lang w:eastAsia="en-US"/>
              </w:rPr>
              <w:t>VALOR TOTAL DE LA INTERVENCI</w:t>
            </w:r>
            <w:r w:rsidRPr="00BB2210">
              <w:rPr>
                <w:rFonts w:ascii="Verdana" w:hAnsi="Verdana" w:cs="Tahoma"/>
                <w:color w:val="000000"/>
                <w:sz w:val="20"/>
                <w:lang w:eastAsia="en-US"/>
              </w:rPr>
              <w:t xml:space="preserve">ÓN DEL COMPONENTE DE INFRAESTRUCTURA: </w:t>
            </w:r>
          </w:p>
        </w:tc>
        <w:tc>
          <w:tcPr>
            <w:tcW w:w="3402" w:type="dxa"/>
            <w:vAlign w:val="center"/>
          </w:tcPr>
          <w:p w14:paraId="10F0BB0C" w14:textId="77777777" w:rsidR="00BB2210" w:rsidRPr="00BB2210" w:rsidRDefault="00BB2210" w:rsidP="00BB2210">
            <w:pPr>
              <w:tabs>
                <w:tab w:val="center" w:pos="4252"/>
                <w:tab w:val="right" w:pos="8504"/>
              </w:tabs>
              <w:ind w:left="0"/>
              <w:jc w:val="center"/>
              <w:rPr>
                <w:rFonts w:ascii="Verdana" w:hAnsi="Verdana" w:cs="Calibri Light"/>
                <w:color w:val="000000"/>
                <w:sz w:val="22"/>
                <w:lang w:eastAsia="en-US"/>
              </w:rPr>
            </w:pPr>
          </w:p>
        </w:tc>
      </w:tr>
      <w:tr w:rsidR="00BB2210" w:rsidRPr="00BB2210" w14:paraId="3868AF25" w14:textId="77777777" w:rsidTr="00B529D8">
        <w:trPr>
          <w:trHeight w:val="300"/>
        </w:trPr>
        <w:tc>
          <w:tcPr>
            <w:tcW w:w="5382" w:type="dxa"/>
          </w:tcPr>
          <w:p w14:paraId="211DC7C5" w14:textId="77777777" w:rsidR="00BB2210" w:rsidRPr="00BB2210" w:rsidRDefault="00BB2210" w:rsidP="00BB2210">
            <w:pPr>
              <w:tabs>
                <w:tab w:val="center" w:pos="4252"/>
                <w:tab w:val="right" w:pos="8504"/>
              </w:tabs>
              <w:ind w:left="0"/>
              <w:rPr>
                <w:rFonts w:ascii="Verdana" w:hAnsi="Verdana" w:cs="Tahoma"/>
                <w:sz w:val="20"/>
                <w:lang w:eastAsia="en-US"/>
              </w:rPr>
            </w:pPr>
            <w:r w:rsidRPr="00BB2210">
              <w:rPr>
                <w:rFonts w:ascii="Verdana" w:hAnsi="Verdana" w:cs="Tahoma"/>
                <w:sz w:val="20"/>
                <w:lang w:eastAsia="en-US"/>
              </w:rPr>
              <w:t>TIPOLOGÍA DEL SISTEMA:</w:t>
            </w:r>
          </w:p>
        </w:tc>
        <w:tc>
          <w:tcPr>
            <w:tcW w:w="3402" w:type="dxa"/>
            <w:vAlign w:val="center"/>
          </w:tcPr>
          <w:p w14:paraId="0E85A71D" w14:textId="77777777" w:rsidR="00BB2210" w:rsidRPr="00BB2210" w:rsidRDefault="00BB2210" w:rsidP="00BB2210">
            <w:pPr>
              <w:tabs>
                <w:tab w:val="center" w:pos="4252"/>
                <w:tab w:val="right" w:pos="8504"/>
              </w:tabs>
              <w:ind w:left="0"/>
              <w:rPr>
                <w:rFonts w:ascii="Verdana" w:hAnsi="Verdana" w:cs="Tahoma"/>
                <w:sz w:val="20"/>
                <w:lang w:eastAsia="en-US"/>
              </w:rPr>
            </w:pPr>
          </w:p>
        </w:tc>
      </w:tr>
      <w:tr w:rsidR="00BB2210" w:rsidRPr="00BB2210" w14:paraId="605F415E" w14:textId="77777777" w:rsidTr="00B529D8">
        <w:trPr>
          <w:trHeight w:val="300"/>
        </w:trPr>
        <w:tc>
          <w:tcPr>
            <w:tcW w:w="5382" w:type="dxa"/>
          </w:tcPr>
          <w:p w14:paraId="2313ED58" w14:textId="77777777" w:rsidR="00BB2210" w:rsidRPr="00BB2210" w:rsidRDefault="00BB2210" w:rsidP="00BB2210">
            <w:pPr>
              <w:tabs>
                <w:tab w:val="center" w:pos="4252"/>
                <w:tab w:val="right" w:pos="8504"/>
              </w:tabs>
              <w:ind w:left="0"/>
              <w:rPr>
                <w:rFonts w:ascii="Verdana" w:hAnsi="Verdana" w:cs="Tahoma"/>
                <w:sz w:val="20"/>
                <w:lang w:eastAsia="en-US"/>
              </w:rPr>
            </w:pPr>
            <w:r w:rsidRPr="00BB2210">
              <w:rPr>
                <w:rFonts w:ascii="Verdana" w:hAnsi="Verdana" w:cs="Tahoma"/>
                <w:sz w:val="20"/>
                <w:lang w:eastAsia="en-US"/>
              </w:rPr>
              <w:t>PERSONAS BENEFICIADAS CON LA INTERVENCIÓN</w:t>
            </w:r>
          </w:p>
        </w:tc>
        <w:tc>
          <w:tcPr>
            <w:tcW w:w="3402" w:type="dxa"/>
            <w:vAlign w:val="center"/>
          </w:tcPr>
          <w:p w14:paraId="4E8506B6" w14:textId="77777777" w:rsidR="00BB2210" w:rsidRPr="00BB2210" w:rsidRDefault="00BB2210" w:rsidP="00BB2210">
            <w:pPr>
              <w:tabs>
                <w:tab w:val="center" w:pos="4252"/>
                <w:tab w:val="right" w:pos="8504"/>
              </w:tabs>
              <w:ind w:left="0"/>
              <w:jc w:val="center"/>
              <w:rPr>
                <w:rFonts w:ascii="Verdana" w:hAnsi="Verdana" w:cs="Tahoma"/>
                <w:sz w:val="20"/>
                <w:lang w:eastAsia="en-US"/>
              </w:rPr>
            </w:pPr>
          </w:p>
        </w:tc>
      </w:tr>
      <w:tr w:rsidR="00BB2210" w:rsidRPr="00BB2210" w14:paraId="3FCB8752" w14:textId="77777777" w:rsidTr="00B529D8">
        <w:trPr>
          <w:trHeight w:val="300"/>
        </w:trPr>
        <w:tc>
          <w:tcPr>
            <w:tcW w:w="5382" w:type="dxa"/>
          </w:tcPr>
          <w:p w14:paraId="415B9767" w14:textId="77777777" w:rsidR="00BB2210" w:rsidRPr="00BB2210" w:rsidRDefault="00BB2210" w:rsidP="00BB2210">
            <w:pPr>
              <w:tabs>
                <w:tab w:val="center" w:pos="4252"/>
                <w:tab w:val="right" w:pos="8504"/>
              </w:tabs>
              <w:ind w:left="0"/>
              <w:rPr>
                <w:rFonts w:ascii="Verdana" w:hAnsi="Verdana" w:cs="Tahoma"/>
                <w:sz w:val="20"/>
                <w:lang w:eastAsia="en-US"/>
              </w:rPr>
            </w:pPr>
            <w:r w:rsidRPr="00BB2210">
              <w:rPr>
                <w:rFonts w:ascii="Verdana" w:hAnsi="Verdana" w:cs="Tahoma"/>
                <w:sz w:val="20"/>
                <w:lang w:eastAsia="en-US"/>
              </w:rPr>
              <w:t>FECHA INICIO DE LA INTERVENCIÓN:</w:t>
            </w:r>
          </w:p>
        </w:tc>
        <w:tc>
          <w:tcPr>
            <w:tcW w:w="3402" w:type="dxa"/>
            <w:vAlign w:val="center"/>
          </w:tcPr>
          <w:p w14:paraId="71CC259A" w14:textId="77777777" w:rsidR="00BB2210" w:rsidRPr="00BB2210" w:rsidRDefault="00BB2210" w:rsidP="00BB2210">
            <w:pPr>
              <w:tabs>
                <w:tab w:val="center" w:pos="4252"/>
                <w:tab w:val="right" w:pos="8504"/>
              </w:tabs>
              <w:ind w:left="0"/>
              <w:rPr>
                <w:rFonts w:ascii="Verdana" w:hAnsi="Verdana" w:cs="Tahoma"/>
                <w:sz w:val="20"/>
                <w:lang w:eastAsia="en-US"/>
              </w:rPr>
            </w:pPr>
          </w:p>
        </w:tc>
      </w:tr>
      <w:tr w:rsidR="00BB2210" w:rsidRPr="00BB2210" w14:paraId="7B239B5E" w14:textId="77777777" w:rsidTr="00B529D8">
        <w:trPr>
          <w:trHeight w:val="300"/>
        </w:trPr>
        <w:tc>
          <w:tcPr>
            <w:tcW w:w="5382" w:type="dxa"/>
          </w:tcPr>
          <w:p w14:paraId="7E1330B9" w14:textId="77777777" w:rsidR="00BB2210" w:rsidRPr="00BB2210" w:rsidRDefault="00BB2210" w:rsidP="00BB2210">
            <w:pPr>
              <w:tabs>
                <w:tab w:val="center" w:pos="4252"/>
                <w:tab w:val="right" w:pos="8504"/>
              </w:tabs>
              <w:ind w:left="0"/>
              <w:rPr>
                <w:rFonts w:ascii="Verdana" w:hAnsi="Verdana" w:cs="Tahoma"/>
                <w:sz w:val="20"/>
                <w:lang w:eastAsia="en-US"/>
              </w:rPr>
            </w:pPr>
            <w:r w:rsidRPr="00BB2210">
              <w:rPr>
                <w:rFonts w:ascii="Verdana" w:hAnsi="Verdana" w:cs="Tahoma"/>
                <w:sz w:val="20"/>
                <w:lang w:eastAsia="en-US"/>
              </w:rPr>
              <w:t xml:space="preserve">FECHA TERMINACIÓN DE LA INTERVENCIÓN: </w:t>
            </w:r>
          </w:p>
        </w:tc>
        <w:tc>
          <w:tcPr>
            <w:tcW w:w="3402" w:type="dxa"/>
            <w:vAlign w:val="center"/>
          </w:tcPr>
          <w:p w14:paraId="4141248A" w14:textId="77777777" w:rsidR="00BB2210" w:rsidRPr="00BB2210" w:rsidRDefault="00BB2210" w:rsidP="00BB2210">
            <w:pPr>
              <w:tabs>
                <w:tab w:val="center" w:pos="4252"/>
                <w:tab w:val="right" w:pos="8504"/>
              </w:tabs>
              <w:ind w:left="0"/>
              <w:jc w:val="center"/>
              <w:rPr>
                <w:rFonts w:ascii="Verdana" w:hAnsi="Verdana" w:cs="Tahoma"/>
                <w:sz w:val="20"/>
                <w:lang w:eastAsia="en-US"/>
              </w:rPr>
            </w:pPr>
          </w:p>
        </w:tc>
      </w:tr>
    </w:tbl>
    <w:p w14:paraId="57C80D0E" w14:textId="77777777" w:rsidR="004F62E6" w:rsidRDefault="004F62E6" w:rsidP="00BB2210">
      <w:pPr>
        <w:ind w:left="0"/>
        <w:rPr>
          <w:rFonts w:ascii="Verdana" w:eastAsia="Calibri" w:hAnsi="Verdana" w:cs="Tahoma"/>
          <w:sz w:val="20"/>
          <w:lang w:val="es-ES" w:eastAsia="en-US"/>
        </w:rPr>
      </w:pPr>
    </w:p>
    <w:p w14:paraId="18848968" w14:textId="24832FA8" w:rsidR="00BB2210" w:rsidRPr="00BB2210" w:rsidRDefault="00BB2210" w:rsidP="00BB2210">
      <w:pPr>
        <w:ind w:left="0"/>
        <w:rPr>
          <w:rFonts w:ascii="Verdana" w:eastAsia="Calibri" w:hAnsi="Verdana" w:cs="Tahoma"/>
          <w:sz w:val="20"/>
          <w:lang w:val="es-ES" w:eastAsia="en-US"/>
        </w:rPr>
      </w:pPr>
      <w:r w:rsidRPr="00BB2210">
        <w:rPr>
          <w:rFonts w:ascii="Verdana" w:eastAsia="Calibri" w:hAnsi="Verdana" w:cs="Tahoma"/>
          <w:sz w:val="20"/>
          <w:lang w:val="es-ES" w:eastAsia="en-US"/>
        </w:rPr>
        <w:t xml:space="preserve">Entre los suscritos a saber, </w:t>
      </w:r>
      <w:proofErr w:type="spellStart"/>
      <w:r w:rsidRPr="00BB2210">
        <w:rPr>
          <w:rFonts w:ascii="Verdana" w:eastAsia="Calibri" w:hAnsi="Verdana" w:cs="Tahoma"/>
          <w:b/>
          <w:bCs/>
          <w:sz w:val="20"/>
          <w:lang w:val="es-ES" w:eastAsia="en-US"/>
        </w:rPr>
        <w:t>xxxxxxxx</w:t>
      </w:r>
      <w:proofErr w:type="spellEnd"/>
      <w:r w:rsidRPr="00BB2210">
        <w:rPr>
          <w:rFonts w:ascii="Verdana" w:eastAsia="Calibri" w:hAnsi="Verdana" w:cs="Tahoma"/>
          <w:sz w:val="20"/>
          <w:lang w:val="es-ES" w:eastAsia="en-US"/>
        </w:rPr>
        <w:t xml:space="preserve">, identificado con la cédula de ciudadanía número </w:t>
      </w:r>
      <w:proofErr w:type="spellStart"/>
      <w:r w:rsidRPr="00BB2210">
        <w:rPr>
          <w:rFonts w:ascii="Verdana" w:eastAsia="Calibri" w:hAnsi="Verdana" w:cs="Tahoma"/>
          <w:sz w:val="20"/>
          <w:lang w:val="es-ES" w:eastAsia="en-US"/>
        </w:rPr>
        <w:t>xxxxxxxx</w:t>
      </w:r>
      <w:proofErr w:type="spellEnd"/>
      <w:r w:rsidRPr="00BB2210">
        <w:rPr>
          <w:rFonts w:ascii="Verdana" w:eastAsia="Calibri" w:hAnsi="Verdana" w:cs="Tahoma"/>
          <w:sz w:val="20"/>
          <w:lang w:val="es-ES" w:eastAsia="en-US"/>
        </w:rPr>
        <w:t xml:space="preserve">, actuando en calidad de Viceministro de Agua y Saneamiento Básico del </w:t>
      </w:r>
      <w:r w:rsidRPr="00BB2210">
        <w:rPr>
          <w:rFonts w:ascii="Verdana" w:eastAsia="Calibri" w:hAnsi="Verdana" w:cs="Tahoma"/>
          <w:b/>
          <w:bCs/>
          <w:sz w:val="20"/>
          <w:lang w:val="es-ES" w:eastAsia="en-US"/>
        </w:rPr>
        <w:t>MINISTERIO DE VIVIENDA CIUDAD Y TERRITORIO (MVCT)</w:t>
      </w:r>
      <w:r w:rsidRPr="00BB2210">
        <w:rPr>
          <w:rFonts w:ascii="Verdana" w:eastAsia="Calibri" w:hAnsi="Verdana" w:cs="Tahoma"/>
          <w:sz w:val="20"/>
          <w:lang w:val="es-ES" w:eastAsia="en-US"/>
        </w:rPr>
        <w:t xml:space="preserve">, nombrado mediante el Decreto No. 2059 del 18 de octubre de 2022, posesionado en el citado cargo según consta en el acta de posesión No. 0228 del 18 de octubre de 2022 y </w:t>
      </w:r>
      <w:proofErr w:type="spellStart"/>
      <w:r w:rsidRPr="00BB2210">
        <w:rPr>
          <w:rFonts w:ascii="Verdana" w:eastAsia="Calibri" w:hAnsi="Verdana" w:cs="Tahoma"/>
          <w:b/>
          <w:bCs/>
          <w:sz w:val="20"/>
          <w:lang w:val="es-ES" w:eastAsia="en-US"/>
        </w:rPr>
        <w:t>xxxxxxxxxxx</w:t>
      </w:r>
      <w:proofErr w:type="spellEnd"/>
      <w:r w:rsidRPr="00BB2210">
        <w:rPr>
          <w:rFonts w:ascii="Verdana" w:eastAsia="Calibri" w:hAnsi="Verdana" w:cs="Tahoma"/>
          <w:sz w:val="20"/>
          <w:lang w:val="es-ES" w:eastAsia="en-US"/>
        </w:rPr>
        <w:t xml:space="preserve">, identificada con cédula de ciudadanía número </w:t>
      </w:r>
      <w:r w:rsidRPr="00BB2210">
        <w:rPr>
          <w:rFonts w:ascii="Verdana" w:eastAsia="Calibri" w:hAnsi="Verdana" w:cs="Tahoma"/>
          <w:noProof/>
          <w:color w:val="000000"/>
          <w:sz w:val="20"/>
          <w:lang w:eastAsia="es-CO"/>
        </w:rPr>
        <w:t>52.965.051</w:t>
      </w:r>
      <w:r w:rsidRPr="00BB2210">
        <w:rPr>
          <w:rFonts w:ascii="Verdana" w:eastAsia="Calibri" w:hAnsi="Verdana" w:cs="Tahoma"/>
          <w:sz w:val="20"/>
          <w:lang w:val="es-ES" w:eastAsia="en-US"/>
        </w:rPr>
        <w:t xml:space="preserve">, actuando en calidad de Directora Proyecto del Cooperante </w:t>
      </w:r>
      <w:proofErr w:type="spellStart"/>
      <w:r w:rsidRPr="00BB2210">
        <w:rPr>
          <w:rFonts w:ascii="Verdana" w:eastAsia="Calibri" w:hAnsi="Verdana" w:cs="Tahoma"/>
          <w:b/>
          <w:bCs/>
          <w:sz w:val="20"/>
          <w:lang w:val="es-ES" w:eastAsia="en-US"/>
        </w:rPr>
        <w:t>xxxxxxxxxxx</w:t>
      </w:r>
      <w:proofErr w:type="spellEnd"/>
      <w:r w:rsidRPr="00BB2210">
        <w:rPr>
          <w:rFonts w:ascii="Verdana" w:eastAsia="Calibri" w:hAnsi="Verdana" w:cs="Tahoma"/>
          <w:sz w:val="20"/>
          <w:lang w:val="es-ES" w:eastAsia="en-US"/>
        </w:rPr>
        <w:t xml:space="preserve"> y en representación de</w:t>
      </w:r>
      <w:r w:rsidRPr="00BB2210">
        <w:rPr>
          <w:rFonts w:ascii="Verdana" w:eastAsia="Calibri" w:hAnsi="Verdana" w:cs="Tahoma"/>
          <w:color w:val="FF0000"/>
          <w:sz w:val="20"/>
          <w:lang w:val="es-ES" w:eastAsia="en-US"/>
        </w:rPr>
        <w:t xml:space="preserve"> </w:t>
      </w:r>
      <w:r w:rsidRPr="00BB2210">
        <w:rPr>
          <w:rFonts w:ascii="Verdana" w:eastAsia="Calibri" w:hAnsi="Verdana" w:cs="Tahoma"/>
          <w:sz w:val="20"/>
          <w:lang w:val="es-ES" w:eastAsia="en-US"/>
        </w:rPr>
        <w:t>la comunidad</w:t>
      </w:r>
      <w:r w:rsidRPr="00BB2210">
        <w:rPr>
          <w:rFonts w:ascii="Verdana" w:eastAsia="Calibri" w:hAnsi="Verdana" w:cs="Tahoma"/>
          <w:b/>
          <w:bCs/>
          <w:sz w:val="20"/>
          <w:lang w:val="es-ES" w:eastAsia="en-US"/>
        </w:rPr>
        <w:t xml:space="preserve"> </w:t>
      </w:r>
      <w:proofErr w:type="spellStart"/>
      <w:r w:rsidRPr="00BB2210">
        <w:rPr>
          <w:rFonts w:ascii="Verdana" w:eastAsia="Calibri" w:hAnsi="Verdana" w:cs="Tahoma"/>
          <w:b/>
          <w:bCs/>
          <w:sz w:val="20"/>
          <w:lang w:val="es-ES" w:eastAsia="en-US"/>
        </w:rPr>
        <w:t>xxxxxxxx</w:t>
      </w:r>
      <w:proofErr w:type="spellEnd"/>
      <w:r w:rsidRPr="00BB2210">
        <w:rPr>
          <w:rFonts w:ascii="Verdana" w:eastAsia="Calibri" w:hAnsi="Verdana" w:cs="Tahoma"/>
          <w:i/>
          <w:iCs/>
          <w:color w:val="FF0000"/>
          <w:sz w:val="20"/>
          <w:lang w:val="es-ES" w:eastAsia="en-US"/>
        </w:rPr>
        <w:t xml:space="preserve"> </w:t>
      </w:r>
      <w:r w:rsidRPr="00BB2210">
        <w:rPr>
          <w:rFonts w:ascii="Verdana" w:eastAsia="Calibri" w:hAnsi="Verdana" w:cs="Tahoma"/>
          <w:sz w:val="20"/>
          <w:lang w:val="es-ES" w:eastAsia="en-US"/>
        </w:rPr>
        <w:t>ubicada en el corregimiento de</w:t>
      </w:r>
      <w:r w:rsidRPr="00BB2210">
        <w:rPr>
          <w:rFonts w:ascii="Verdana" w:eastAsia="Calibri" w:hAnsi="Verdana" w:cs="Tahoma"/>
          <w:i/>
          <w:iCs/>
          <w:color w:val="FF0000"/>
          <w:sz w:val="20"/>
          <w:lang w:val="es-ES" w:eastAsia="en-US"/>
        </w:rPr>
        <w:t xml:space="preserve"> </w:t>
      </w:r>
      <w:proofErr w:type="spellStart"/>
      <w:r w:rsidRPr="00BB2210">
        <w:rPr>
          <w:rFonts w:ascii="Verdana" w:eastAsia="Calibri" w:hAnsi="Verdana" w:cs="Tahoma"/>
          <w:b/>
          <w:bCs/>
          <w:sz w:val="20"/>
          <w:lang w:val="es-ES" w:eastAsia="en-US"/>
        </w:rPr>
        <w:t>xxxxxxx</w:t>
      </w:r>
      <w:proofErr w:type="spellEnd"/>
      <w:r w:rsidRPr="00BB2210">
        <w:rPr>
          <w:rFonts w:ascii="Verdana" w:eastAsia="Calibri" w:hAnsi="Verdana" w:cs="Tahoma"/>
          <w:i/>
          <w:iCs/>
          <w:color w:val="000000"/>
          <w:sz w:val="20"/>
          <w:lang w:val="es-ES" w:eastAsia="en-US"/>
        </w:rPr>
        <w:t>,</w:t>
      </w:r>
      <w:r w:rsidRPr="00BB2210">
        <w:rPr>
          <w:rFonts w:ascii="Verdana" w:eastAsia="Calibri" w:hAnsi="Verdana" w:cs="Tahoma"/>
          <w:i/>
          <w:iCs/>
          <w:color w:val="FF0000"/>
          <w:sz w:val="20"/>
          <w:lang w:val="es-ES" w:eastAsia="en-US"/>
        </w:rPr>
        <w:t xml:space="preserve"> </w:t>
      </w:r>
      <w:r w:rsidRPr="00BB2210">
        <w:rPr>
          <w:rFonts w:ascii="Verdana" w:eastAsia="Calibri" w:hAnsi="Verdana" w:cs="Tahoma"/>
          <w:sz w:val="20"/>
          <w:lang w:val="es-ES" w:eastAsia="en-US"/>
        </w:rPr>
        <w:t>del municipio de</w:t>
      </w:r>
      <w:r w:rsidRPr="00BB2210">
        <w:rPr>
          <w:rFonts w:ascii="Verdana" w:eastAsia="Calibri" w:hAnsi="Verdana" w:cs="Tahoma"/>
          <w:i/>
          <w:iCs/>
          <w:color w:val="FF0000"/>
          <w:sz w:val="20"/>
          <w:lang w:val="es-ES" w:eastAsia="en-US"/>
        </w:rPr>
        <w:t xml:space="preserve"> </w:t>
      </w:r>
      <w:r w:rsidRPr="00BB2210">
        <w:rPr>
          <w:rFonts w:ascii="Verdana" w:eastAsia="Calibri" w:hAnsi="Verdana" w:cs="Tahoma"/>
          <w:b/>
          <w:bCs/>
          <w:sz w:val="20"/>
          <w:lang w:val="es-ES" w:eastAsia="en-US"/>
        </w:rPr>
        <w:t>RIOHACHA</w:t>
      </w:r>
      <w:r w:rsidRPr="00BB2210">
        <w:rPr>
          <w:rFonts w:ascii="Verdana" w:eastAsia="Calibri" w:hAnsi="Verdana" w:cs="Tahoma"/>
          <w:i/>
          <w:iCs/>
          <w:color w:val="FF0000"/>
          <w:sz w:val="20"/>
          <w:lang w:val="es-ES" w:eastAsia="en-US"/>
        </w:rPr>
        <w:t xml:space="preserve"> </w:t>
      </w:r>
      <w:r w:rsidRPr="00BB2210">
        <w:rPr>
          <w:rFonts w:ascii="Verdana" w:eastAsia="Calibri" w:hAnsi="Verdana" w:cs="Tahoma"/>
          <w:sz w:val="20"/>
          <w:lang w:val="es-ES" w:eastAsia="en-US"/>
        </w:rPr>
        <w:t xml:space="preserve">departamento de La Guajira, </w:t>
      </w:r>
      <w:proofErr w:type="spellStart"/>
      <w:r w:rsidRPr="00BB2210">
        <w:rPr>
          <w:rFonts w:ascii="Verdana" w:eastAsia="Calibri" w:hAnsi="Verdana" w:cs="Tahoma"/>
          <w:b/>
          <w:bCs/>
          <w:i/>
          <w:iCs/>
          <w:sz w:val="20"/>
          <w:lang w:val="es-ES" w:eastAsia="en-US"/>
        </w:rPr>
        <w:t>xxxxxxxxxxx</w:t>
      </w:r>
      <w:proofErr w:type="spellEnd"/>
      <w:r w:rsidRPr="00BB2210">
        <w:rPr>
          <w:rFonts w:ascii="Verdana" w:eastAsia="Calibri" w:hAnsi="Verdana" w:cs="Tahoma"/>
          <w:b/>
          <w:bCs/>
          <w:sz w:val="20"/>
          <w:lang w:val="es-ES" w:eastAsia="en-US"/>
        </w:rPr>
        <w:t xml:space="preserve"> </w:t>
      </w:r>
      <w:r w:rsidRPr="00BB2210">
        <w:rPr>
          <w:rFonts w:ascii="Verdana" w:eastAsia="Calibri" w:hAnsi="Verdana" w:cs="Tahoma"/>
          <w:i/>
          <w:iCs/>
          <w:color w:val="FF0000"/>
          <w:sz w:val="20"/>
          <w:lang w:val="es-ES" w:eastAsia="en-US"/>
        </w:rPr>
        <w:t xml:space="preserve"> </w:t>
      </w:r>
      <w:r w:rsidRPr="00BB2210">
        <w:rPr>
          <w:rFonts w:ascii="Verdana" w:eastAsia="Calibri" w:hAnsi="Verdana" w:cs="Tahoma"/>
          <w:sz w:val="20"/>
          <w:lang w:val="es-ES" w:eastAsia="en-US"/>
        </w:rPr>
        <w:t xml:space="preserve">identificado con cédula de ciudadanía número </w:t>
      </w:r>
      <w:proofErr w:type="spellStart"/>
      <w:r w:rsidRPr="00BB2210">
        <w:rPr>
          <w:rFonts w:ascii="Verdana" w:eastAsia="Calibri" w:hAnsi="Verdana" w:cs="Tahoma"/>
          <w:b/>
          <w:bCs/>
          <w:sz w:val="20"/>
          <w:lang w:val="es-ES" w:eastAsia="en-US"/>
        </w:rPr>
        <w:t>xxxxxxxx</w:t>
      </w:r>
      <w:proofErr w:type="spellEnd"/>
      <w:r w:rsidRPr="00BB2210">
        <w:rPr>
          <w:rFonts w:ascii="Verdana" w:eastAsia="Calibri" w:hAnsi="Verdana" w:cs="Tahoma"/>
          <w:i/>
          <w:iCs/>
          <w:sz w:val="20"/>
          <w:lang w:val="es-ES" w:eastAsia="en-US"/>
        </w:rPr>
        <w:t xml:space="preserve"> </w:t>
      </w:r>
      <w:r w:rsidRPr="00BB2210">
        <w:rPr>
          <w:rFonts w:ascii="Verdana" w:eastAsia="Calibri" w:hAnsi="Verdana" w:cs="Tahoma"/>
          <w:sz w:val="20"/>
          <w:lang w:val="es-ES" w:eastAsia="en-US"/>
        </w:rPr>
        <w:t>quien recibe la rehabilitación de la infraestructura de suministro de agua apta para el consumo humano,</w:t>
      </w:r>
      <w:r w:rsidRPr="00BB2210">
        <w:rPr>
          <w:rFonts w:ascii="Verdana" w:eastAsia="Calibri" w:hAnsi="Verdana" w:cs="Tahoma"/>
          <w:i/>
          <w:iCs/>
          <w:sz w:val="20"/>
          <w:lang w:val="es-ES" w:eastAsia="en-US"/>
        </w:rPr>
        <w:t xml:space="preserve"> s</w:t>
      </w:r>
      <w:r w:rsidRPr="00BB2210">
        <w:rPr>
          <w:rFonts w:ascii="Verdana" w:eastAsia="Calibri" w:hAnsi="Verdana" w:cs="Tahoma"/>
          <w:sz w:val="20"/>
          <w:lang w:val="es-ES" w:eastAsia="en-US"/>
        </w:rPr>
        <w:t xml:space="preserve">uscriben la presente acta con el fin de efectuar la entrega por parte del </w:t>
      </w:r>
      <w:r w:rsidRPr="00BB2210">
        <w:rPr>
          <w:rFonts w:ascii="Verdana" w:eastAsia="Calibri" w:hAnsi="Verdana" w:cs="Tahoma"/>
          <w:b/>
          <w:bCs/>
          <w:sz w:val="20"/>
          <w:lang w:val="es-ES" w:eastAsia="en-US"/>
        </w:rPr>
        <w:t xml:space="preserve">MVCT Y </w:t>
      </w:r>
      <w:proofErr w:type="spellStart"/>
      <w:r w:rsidRPr="00BB2210">
        <w:rPr>
          <w:rFonts w:ascii="Verdana" w:eastAsia="Calibri" w:hAnsi="Verdana" w:cs="Tahoma"/>
          <w:b/>
          <w:bCs/>
          <w:sz w:val="20"/>
          <w:lang w:val="es-ES" w:eastAsia="en-US"/>
        </w:rPr>
        <w:t>xxxxxxxx</w:t>
      </w:r>
      <w:proofErr w:type="spellEnd"/>
      <w:r w:rsidRPr="00BB2210">
        <w:rPr>
          <w:rFonts w:ascii="Verdana" w:eastAsia="Calibri" w:hAnsi="Verdana" w:cs="Tahoma"/>
          <w:sz w:val="20"/>
          <w:lang w:val="es-ES" w:eastAsia="en-US"/>
        </w:rPr>
        <w:t xml:space="preserve"> de la rehabilitación efectuada a la infraestructura existente en desarrollo del Convenio </w:t>
      </w:r>
      <w:proofErr w:type="spellStart"/>
      <w:r w:rsidRPr="00BB2210">
        <w:rPr>
          <w:rFonts w:ascii="Verdana" w:eastAsia="Calibri" w:hAnsi="Verdana" w:cs="Tahoma"/>
          <w:sz w:val="20"/>
          <w:lang w:val="es-ES" w:eastAsia="en-US"/>
        </w:rPr>
        <w:t>xxxxxxxxxxx</w:t>
      </w:r>
      <w:proofErr w:type="spellEnd"/>
      <w:r w:rsidRPr="00BB2210">
        <w:rPr>
          <w:rFonts w:ascii="Verdana" w:eastAsia="Calibri" w:hAnsi="Verdana" w:cs="Tahoma"/>
          <w:sz w:val="20"/>
          <w:lang w:val="es-ES" w:eastAsia="en-US"/>
        </w:rPr>
        <w:t xml:space="preserve"> celebrado entre el Ministerio de Vivienda Ciudad y Territorio y </w:t>
      </w:r>
      <w:proofErr w:type="spellStart"/>
      <w:r w:rsidRPr="00BB2210">
        <w:rPr>
          <w:rFonts w:ascii="Verdana" w:eastAsia="Calibri" w:hAnsi="Verdana" w:cs="Tahoma"/>
          <w:b/>
          <w:bCs/>
          <w:sz w:val="20"/>
          <w:lang w:val="es-ES" w:eastAsia="en-US"/>
        </w:rPr>
        <w:t>xxxxxxxxxxxx</w:t>
      </w:r>
      <w:proofErr w:type="spellEnd"/>
      <w:r w:rsidRPr="00BB2210">
        <w:rPr>
          <w:rFonts w:ascii="Verdana" w:eastAsia="Calibri" w:hAnsi="Verdana" w:cs="Tahoma"/>
          <w:b/>
          <w:bCs/>
          <w:i/>
          <w:iCs/>
          <w:sz w:val="20"/>
          <w:lang w:val="es-ES" w:eastAsia="en-US"/>
        </w:rPr>
        <w:t>,</w:t>
      </w:r>
      <w:r w:rsidRPr="00BB2210">
        <w:rPr>
          <w:rFonts w:ascii="Verdana" w:eastAsia="Calibri" w:hAnsi="Verdana" w:cs="Tahoma"/>
          <w:i/>
          <w:iCs/>
          <w:sz w:val="20"/>
          <w:lang w:val="es-ES" w:eastAsia="en-US"/>
        </w:rPr>
        <w:t xml:space="preserve"> en el marco del </w:t>
      </w:r>
      <w:r w:rsidRPr="00BB2210">
        <w:rPr>
          <w:rFonts w:ascii="Verdana" w:eastAsia="Calibri" w:hAnsi="Verdana" w:cs="Tahoma"/>
          <w:i/>
          <w:iCs/>
          <w:sz w:val="20"/>
          <w:lang w:val="es-ES" w:eastAsia="en-US"/>
        </w:rPr>
        <w:lastRenderedPageBreak/>
        <w:t>cumplimiento de la Sentencia T-302 de 2017 y el Plan Provisional integrado y unificado (Auto 696 del 2022 y Auto 1290 del 2023).</w:t>
      </w:r>
    </w:p>
    <w:p w14:paraId="2F980D95" w14:textId="77777777" w:rsidR="00BB2210" w:rsidRPr="00BB2210" w:rsidRDefault="00BB2210" w:rsidP="00BB2210">
      <w:pPr>
        <w:ind w:left="0"/>
        <w:jc w:val="left"/>
        <w:rPr>
          <w:rFonts w:ascii="Verdana" w:hAnsi="Verdana" w:cs="Tahoma"/>
          <w:b/>
          <w:sz w:val="20"/>
          <w:lang w:val="es-ES"/>
        </w:rPr>
      </w:pPr>
    </w:p>
    <w:p w14:paraId="774DECCF" w14:textId="77777777" w:rsidR="00BB2210" w:rsidRPr="00BB2210" w:rsidRDefault="00BB2210" w:rsidP="00BB2210">
      <w:pPr>
        <w:ind w:left="0"/>
        <w:rPr>
          <w:rFonts w:ascii="Verdana" w:eastAsia="Calibri" w:hAnsi="Verdana" w:cs="Tahoma"/>
          <w:sz w:val="20"/>
          <w:lang w:eastAsia="en-US"/>
        </w:rPr>
      </w:pPr>
      <w:r w:rsidRPr="00BB2210">
        <w:rPr>
          <w:rFonts w:ascii="Verdana" w:eastAsia="Calibri" w:hAnsi="Verdana" w:cs="Tahoma"/>
          <w:sz w:val="20"/>
          <w:lang w:val="es-ES" w:eastAsia="en-US"/>
        </w:rPr>
        <w:t xml:space="preserve">De acuerdo con lo anterior, el </w:t>
      </w:r>
      <w:r w:rsidRPr="00BB2210">
        <w:rPr>
          <w:rFonts w:ascii="Verdana" w:eastAsia="Calibri" w:hAnsi="Verdana" w:cs="Tahoma"/>
          <w:b/>
          <w:bCs/>
          <w:sz w:val="20"/>
          <w:lang w:val="es-ES" w:eastAsia="en-US"/>
        </w:rPr>
        <w:t xml:space="preserve">MVCT y </w:t>
      </w:r>
      <w:proofErr w:type="spellStart"/>
      <w:r w:rsidRPr="00BB2210">
        <w:rPr>
          <w:rFonts w:ascii="Verdana" w:eastAsia="Calibri" w:hAnsi="Verdana" w:cs="Tahoma"/>
          <w:b/>
          <w:bCs/>
          <w:sz w:val="20"/>
          <w:lang w:val="es-ES" w:eastAsia="en-US"/>
        </w:rPr>
        <w:t>xxxxxxxxxxx</w:t>
      </w:r>
      <w:proofErr w:type="spellEnd"/>
      <w:r w:rsidRPr="00BB2210">
        <w:rPr>
          <w:rFonts w:ascii="Verdana" w:eastAsia="Calibri" w:hAnsi="Verdana" w:cs="Tahoma"/>
          <w:b/>
          <w:bCs/>
          <w:sz w:val="20"/>
          <w:lang w:val="es-ES" w:eastAsia="en-US"/>
        </w:rPr>
        <w:t xml:space="preserve"> </w:t>
      </w:r>
      <w:r w:rsidRPr="00BB2210">
        <w:rPr>
          <w:rFonts w:ascii="Verdana" w:eastAsia="Calibri" w:hAnsi="Verdana" w:cs="Tahoma"/>
          <w:sz w:val="20"/>
          <w:lang w:val="es-ES" w:eastAsia="en-US"/>
        </w:rPr>
        <w:t xml:space="preserve">efectúan la entrega de la rehabilitación realizada a la infraestructura sistema para suministro de agua apta para el consumo humano a la comunidad </w:t>
      </w:r>
      <w:proofErr w:type="spellStart"/>
      <w:r w:rsidRPr="00BB2210">
        <w:rPr>
          <w:rFonts w:ascii="Verdana" w:eastAsia="Calibri" w:hAnsi="Verdana" w:cs="Tahoma"/>
          <w:b/>
          <w:bCs/>
          <w:sz w:val="20"/>
          <w:lang w:val="es-ES" w:eastAsia="en-US"/>
        </w:rPr>
        <w:t>xxxxxxx</w:t>
      </w:r>
      <w:proofErr w:type="spellEnd"/>
      <w:r w:rsidRPr="00BB2210">
        <w:rPr>
          <w:rFonts w:ascii="Verdana" w:eastAsia="Calibri" w:hAnsi="Verdana" w:cs="Tahoma"/>
          <w:b/>
          <w:bCs/>
          <w:sz w:val="20"/>
          <w:lang w:val="es-ES" w:eastAsia="en-US"/>
        </w:rPr>
        <w:t>;</w:t>
      </w:r>
      <w:r w:rsidRPr="00BB2210">
        <w:rPr>
          <w:rFonts w:ascii="Verdana" w:eastAsia="Calibri" w:hAnsi="Verdana" w:cs="Tahoma"/>
          <w:sz w:val="20"/>
          <w:lang w:val="es-ES" w:eastAsia="en-US"/>
        </w:rPr>
        <w:t xml:space="preserve"> no obstante, esta entrega </w:t>
      </w:r>
      <w:r w:rsidRPr="00BB2210">
        <w:rPr>
          <w:rFonts w:ascii="Verdana" w:eastAsia="Calibri" w:hAnsi="Verdana" w:cs="Tahoma"/>
          <w:sz w:val="20"/>
          <w:lang w:eastAsia="en-US"/>
        </w:rPr>
        <w:t xml:space="preserve">no releva al contratista o ejecutor contratado por </w:t>
      </w:r>
      <w:proofErr w:type="spellStart"/>
      <w:r w:rsidRPr="00BB2210">
        <w:rPr>
          <w:rFonts w:ascii="Verdana" w:eastAsia="Calibri" w:hAnsi="Verdana" w:cs="Tahoma"/>
          <w:b/>
          <w:bCs/>
          <w:sz w:val="20"/>
          <w:lang w:eastAsia="en-US"/>
        </w:rPr>
        <w:t>xxxxxxxx</w:t>
      </w:r>
      <w:proofErr w:type="spellEnd"/>
      <w:r w:rsidRPr="00BB2210">
        <w:rPr>
          <w:rFonts w:ascii="Verdana" w:eastAsia="Calibri" w:hAnsi="Verdana" w:cs="Tahoma"/>
          <w:b/>
          <w:bCs/>
          <w:sz w:val="20"/>
          <w:lang w:val="es-ES" w:eastAsia="en-US"/>
        </w:rPr>
        <w:t>,</w:t>
      </w:r>
      <w:r w:rsidRPr="00BB2210">
        <w:rPr>
          <w:rFonts w:ascii="Verdana" w:eastAsia="Calibri" w:hAnsi="Verdana" w:cs="Tahoma"/>
          <w:sz w:val="20"/>
          <w:lang w:eastAsia="en-US"/>
        </w:rPr>
        <w:t xml:space="preserve"> de las responsabilidades y obligaciones post-contractuales a que se hace referencia el contrato y a las establecidas en las normas legales vigentes. </w:t>
      </w:r>
    </w:p>
    <w:p w14:paraId="0382BFAF" w14:textId="77777777" w:rsidR="00BB2210" w:rsidRPr="00BB2210" w:rsidRDefault="00BB2210" w:rsidP="00BB2210">
      <w:pPr>
        <w:ind w:left="0"/>
        <w:rPr>
          <w:rFonts w:ascii="Verdana" w:eastAsia="Calibri" w:hAnsi="Verdana" w:cs="Tahoma"/>
          <w:sz w:val="20"/>
          <w:lang w:eastAsia="en-US"/>
        </w:rPr>
      </w:pPr>
    </w:p>
    <w:p w14:paraId="4A004110" w14:textId="77777777" w:rsidR="00BB2210" w:rsidRPr="00BB2210" w:rsidRDefault="00BB2210" w:rsidP="00BB2210">
      <w:pPr>
        <w:ind w:left="0"/>
        <w:jc w:val="center"/>
        <w:rPr>
          <w:rFonts w:ascii="Verdana" w:eastAsia="Calibri" w:hAnsi="Verdana" w:cs="Tahoma"/>
          <w:b/>
          <w:sz w:val="20"/>
          <w:lang w:eastAsia="en-US"/>
        </w:rPr>
      </w:pPr>
    </w:p>
    <w:p w14:paraId="06CCEE43" w14:textId="77777777" w:rsidR="00BB2210" w:rsidRPr="00BB2210" w:rsidRDefault="00BB2210" w:rsidP="00BB2210">
      <w:pPr>
        <w:ind w:left="0"/>
        <w:jc w:val="center"/>
        <w:rPr>
          <w:rFonts w:ascii="Verdana" w:eastAsia="Verdana" w:hAnsi="Verdana" w:cs="Verdana"/>
          <w:sz w:val="20"/>
          <w:lang w:eastAsia="en-US"/>
        </w:rPr>
      </w:pPr>
      <w:r w:rsidRPr="00BB2210">
        <w:rPr>
          <w:rFonts w:ascii="Verdana" w:eastAsia="Verdana" w:hAnsi="Verdana" w:cs="Verdana"/>
          <w:b/>
          <w:bCs/>
          <w:sz w:val="20"/>
          <w:lang w:eastAsia="en-US"/>
        </w:rPr>
        <w:t>CONSIDERACIONES</w:t>
      </w:r>
      <w:r w:rsidRPr="00BB2210">
        <w:rPr>
          <w:rFonts w:ascii="Verdana" w:eastAsia="Verdana" w:hAnsi="Verdana" w:cs="Verdana"/>
          <w:sz w:val="20"/>
          <w:lang w:eastAsia="en-US"/>
        </w:rPr>
        <w:t>:</w:t>
      </w:r>
    </w:p>
    <w:p w14:paraId="7EDD45F2" w14:textId="77777777" w:rsidR="00BB2210" w:rsidRPr="00BB2210" w:rsidRDefault="00BB2210" w:rsidP="00BB2210">
      <w:pPr>
        <w:ind w:left="0"/>
        <w:jc w:val="center"/>
        <w:rPr>
          <w:rFonts w:ascii="Verdana" w:eastAsia="Verdana" w:hAnsi="Verdana" w:cs="Verdana"/>
          <w:sz w:val="20"/>
          <w:lang w:eastAsia="en-US"/>
        </w:rPr>
      </w:pPr>
    </w:p>
    <w:p w14:paraId="09D14B4E" w14:textId="77777777" w:rsidR="00BB2210" w:rsidRPr="00BB2210" w:rsidRDefault="00BB2210" w:rsidP="00BB2210">
      <w:pPr>
        <w:numPr>
          <w:ilvl w:val="0"/>
          <w:numId w:val="48"/>
        </w:numPr>
        <w:spacing w:line="259" w:lineRule="auto"/>
        <w:contextualSpacing/>
        <w:rPr>
          <w:rFonts w:ascii="Verdana" w:eastAsia="Verdana" w:hAnsi="Verdana" w:cs="Verdana"/>
          <w:sz w:val="20"/>
          <w:lang w:val="es" w:eastAsia="en-US"/>
        </w:rPr>
      </w:pPr>
      <w:r w:rsidRPr="00BB2210">
        <w:rPr>
          <w:rFonts w:ascii="Verdana" w:eastAsia="Verdana" w:hAnsi="Verdana" w:cs="Verdana"/>
          <w:sz w:val="20"/>
          <w:lang w:val="es-ES" w:eastAsia="en-US"/>
        </w:rPr>
        <w:t xml:space="preserve">Que </w:t>
      </w:r>
      <w:r w:rsidRPr="00BB2210">
        <w:rPr>
          <w:rFonts w:ascii="Verdana" w:eastAsia="Verdana" w:hAnsi="Verdana" w:cs="Verdana"/>
          <w:sz w:val="20"/>
          <w:lang w:val="es" w:eastAsia="en-US"/>
        </w:rPr>
        <w:t xml:space="preserve">la Honorable Corte Constitucional, mediante la Sentencia T-302 de 2017, declaró la existencia de un estado de cosas inconstitucional frente a la protección especial de los derechos al agua, salud, movilidad y alimentación para las comunidades indígenas  </w:t>
      </w:r>
      <w:r w:rsidRPr="00BB2210">
        <w:rPr>
          <w:rFonts w:ascii="Verdana" w:eastAsia="Verdana" w:hAnsi="Verdana" w:cs="Verdana"/>
          <w:i/>
          <w:iCs/>
          <w:sz w:val="20"/>
          <w:lang w:val="es" w:eastAsia="en-US"/>
        </w:rPr>
        <w:t xml:space="preserve">wayuu </w:t>
      </w:r>
      <w:r w:rsidRPr="00BB2210">
        <w:rPr>
          <w:rFonts w:ascii="Verdana" w:eastAsia="Verdana" w:hAnsi="Verdana" w:cs="Verdana"/>
          <w:sz w:val="20"/>
          <w:lang w:val="es" w:eastAsia="en-US"/>
        </w:rPr>
        <w:t xml:space="preserve">de los municipios de Riohacha, Manaure, Uribia y Maicao del Departamento de La Guajira y ordenó a las distintas entidades del orden nacional, regional, local y territorial la atención inmediata, en el marco de sus competencias, la protección de los derechos fundamentales de las comunidades indígenas </w:t>
      </w:r>
      <w:r w:rsidRPr="00BB2210">
        <w:rPr>
          <w:rFonts w:ascii="Verdana" w:eastAsia="Verdana" w:hAnsi="Verdana" w:cs="Verdana"/>
          <w:i/>
          <w:iCs/>
          <w:sz w:val="20"/>
          <w:lang w:val="es" w:eastAsia="en-US"/>
        </w:rPr>
        <w:t xml:space="preserve">wayuu </w:t>
      </w:r>
      <w:r w:rsidRPr="00BB2210">
        <w:rPr>
          <w:rFonts w:ascii="Verdana" w:eastAsia="Verdana" w:hAnsi="Verdana" w:cs="Verdana"/>
          <w:sz w:val="20"/>
          <w:lang w:val="es" w:eastAsia="en-US"/>
        </w:rPr>
        <w:t>asentadas en las zonas rurales dispersas de la Alta Guajira. Es así como, la Honorable Corte Constitucional indicó que el acceso al agua potable es un derecho fundamental que está protegido por la Constitución Política Colombiana y por los tratados internacionales de derechos humanos; además, reconoce que el acceso al agua potable es especialmente importante en el Departamento de La Guajira, donde se ha registrado escasez y falta de acceso a este recurso básico para la vida.</w:t>
      </w:r>
    </w:p>
    <w:p w14:paraId="3D42A283" w14:textId="77777777" w:rsidR="00BB2210" w:rsidRPr="00BB2210" w:rsidRDefault="00BB2210" w:rsidP="00BB2210">
      <w:pPr>
        <w:spacing w:line="259" w:lineRule="auto"/>
        <w:ind w:left="0"/>
        <w:rPr>
          <w:rFonts w:ascii="Verdana" w:eastAsia="Verdana" w:hAnsi="Verdana" w:cs="Verdana"/>
          <w:sz w:val="20"/>
          <w:lang w:val="es" w:eastAsia="en-US"/>
        </w:rPr>
      </w:pPr>
    </w:p>
    <w:p w14:paraId="406157C0" w14:textId="77777777" w:rsidR="00BB2210" w:rsidRPr="00BB2210" w:rsidRDefault="00BB2210" w:rsidP="00BB2210">
      <w:pPr>
        <w:numPr>
          <w:ilvl w:val="0"/>
          <w:numId w:val="48"/>
        </w:numPr>
        <w:spacing w:line="259" w:lineRule="auto"/>
        <w:contextualSpacing/>
        <w:rPr>
          <w:rFonts w:ascii="Verdana" w:eastAsia="Verdana" w:hAnsi="Verdana" w:cs="Verdana"/>
          <w:sz w:val="20"/>
          <w:lang w:val="es" w:eastAsia="en-US"/>
        </w:rPr>
      </w:pPr>
      <w:r w:rsidRPr="00BB2210">
        <w:rPr>
          <w:rFonts w:ascii="Verdana" w:eastAsia="Verdana" w:hAnsi="Verdana" w:cs="Verdana"/>
          <w:sz w:val="20"/>
          <w:lang w:val="es" w:eastAsia="en-US"/>
        </w:rPr>
        <w:t>Que el fallo constitucional establece que el Estado, a través de sus diferentes instituciones, tiene la obligación de garantizar el acceso al agua potable de manera adecuada, suficiente, segura, aceptable y continúa para todas las personas, especialmente para aquellos que se encuentran en situación de vulnerabilidad, declarando la responsabilidad del Estado por la violación del derecho al acceso al agua potable en La Guajira, debido a la falta de medidas efectivas para enfrentar la crisis que se presentaba en la región. En consecuencia, se ordenó al Estado a tomar las medidas inmediatas para garantizar el abastecimiento de agua potable en La Guajira, implementando programas de atención integral a la población afectada por la crisis del agua y estableciendo mecanismos de supervisión y control para asegurar la continuidad y calidad del suministro de agua potable en la región.</w:t>
      </w:r>
    </w:p>
    <w:p w14:paraId="71704A9F" w14:textId="77777777" w:rsidR="00BB2210" w:rsidRPr="00BB2210" w:rsidRDefault="00BB2210" w:rsidP="00BB2210">
      <w:pPr>
        <w:spacing w:line="259" w:lineRule="auto"/>
        <w:ind w:left="720"/>
        <w:contextualSpacing/>
        <w:rPr>
          <w:rFonts w:ascii="Verdana" w:eastAsia="Verdana" w:hAnsi="Verdana" w:cs="Verdana"/>
          <w:sz w:val="20"/>
          <w:lang w:val="es" w:eastAsia="en-US"/>
        </w:rPr>
      </w:pPr>
    </w:p>
    <w:p w14:paraId="7BEBA8D9" w14:textId="77777777" w:rsidR="00BB2210" w:rsidRPr="00BB2210" w:rsidRDefault="00BB2210" w:rsidP="00BB2210">
      <w:pPr>
        <w:spacing w:line="259" w:lineRule="auto"/>
        <w:ind w:left="0"/>
        <w:rPr>
          <w:rFonts w:ascii="Verdana" w:eastAsia="Verdana" w:hAnsi="Verdana" w:cs="Verdana"/>
          <w:sz w:val="20"/>
          <w:lang w:val="es" w:eastAsia="en-US"/>
        </w:rPr>
      </w:pPr>
    </w:p>
    <w:p w14:paraId="1AB98D09" w14:textId="77777777" w:rsidR="00BB2210" w:rsidRPr="00BB2210" w:rsidRDefault="00BB2210" w:rsidP="00BB2210">
      <w:pPr>
        <w:numPr>
          <w:ilvl w:val="0"/>
          <w:numId w:val="48"/>
        </w:numPr>
        <w:spacing w:line="259" w:lineRule="auto"/>
        <w:contextualSpacing/>
        <w:rPr>
          <w:rFonts w:ascii="Verdana" w:eastAsia="Verdana" w:hAnsi="Verdana" w:cs="Verdana"/>
          <w:color w:val="000000"/>
          <w:sz w:val="20"/>
          <w:lang w:val="es-ES" w:eastAsia="en-US"/>
        </w:rPr>
      </w:pPr>
      <w:r w:rsidRPr="00BB2210">
        <w:rPr>
          <w:rFonts w:ascii="Verdana" w:eastAsia="Verdana" w:hAnsi="Verdana" w:cs="Verdana"/>
          <w:color w:val="000000"/>
          <w:sz w:val="20"/>
          <w:lang w:val="es-ES" w:eastAsia="en-US"/>
        </w:rPr>
        <w:t xml:space="preserve">Que como producto del seguimiento que realiza la Honorable Corte Constitucional frente al cumplimiento de la Sentencia T-302 de 2017, fue expedido por el Alto Tribunal el Auto 696 de 2022, en el que la Sala Octava de la Corte Constitucional ordenó a la Presidencia de la República, al Ministerio de Salud y Protección Social, al </w:t>
      </w:r>
      <w:r w:rsidRPr="00BB2210">
        <w:rPr>
          <w:rFonts w:ascii="Verdana" w:eastAsia="Verdana" w:hAnsi="Verdana" w:cs="Verdana"/>
          <w:color w:val="000000"/>
          <w:sz w:val="20"/>
          <w:lang w:val="es-ES" w:eastAsia="en-US"/>
        </w:rPr>
        <w:lastRenderedPageBreak/>
        <w:t xml:space="preserve">Ministerio de Vivienda, Ciudad y Territorio, al Ministerio de Ambiente y Desarrollo Sostenible, al Ministerio de Agricultura y Desarrollo Rural, al Ministerio de Hacienda y Crédito Público, al Departamento Administrativo para la Prosperidad Social, al Departamento Administrativo Nacional de Estadística – DANE, al Instituto Colombiano de Bienestar Familiar – ICBF, a la Superintendencia Nacional de Salud, a la Unidad Nacional para la Gestión del Riesgo de Desastres – UNGRD, al Departamento de La Guajira y a los municipios de Uribia, Manaure, Riohacha y Maicao, como entidades responsables del cumplimiento de los objetivos mínimos constitucionales que estableció la Sentencia T-302 de 2017 (acceso, disponibilidad, calidad y aceptabilidad), que en el marco de sus competencias, determinen los lineamientos, el cronograma y los mecanismos de verificación para la construcción de un Plan Provisional de Acción que permita el goce efectivo de los derechos fundamentales de los menores de edad protegidos por la Sentencia T-302 de 2017 y garantice la existencia de un diálogo genuino con las autoridades legítimas del pueblo </w:t>
      </w:r>
      <w:r w:rsidRPr="00BB2210">
        <w:rPr>
          <w:rFonts w:ascii="Verdana" w:eastAsia="Verdana" w:hAnsi="Verdana" w:cs="Verdana"/>
          <w:i/>
          <w:iCs/>
          <w:color w:val="000000"/>
          <w:sz w:val="20"/>
          <w:lang w:val="es-ES" w:eastAsia="en-US"/>
        </w:rPr>
        <w:t>wayuu</w:t>
      </w:r>
      <w:r w:rsidRPr="00BB2210">
        <w:rPr>
          <w:rFonts w:ascii="Verdana" w:eastAsia="Verdana" w:hAnsi="Verdana" w:cs="Verdana"/>
          <w:color w:val="000000"/>
          <w:sz w:val="20"/>
          <w:lang w:val="es-ES" w:eastAsia="en-US"/>
        </w:rPr>
        <w:t>.</w:t>
      </w:r>
    </w:p>
    <w:p w14:paraId="5B646404" w14:textId="77777777" w:rsidR="00BB2210" w:rsidRPr="00BB2210" w:rsidRDefault="00BB2210" w:rsidP="00BB2210">
      <w:pPr>
        <w:spacing w:line="259" w:lineRule="auto"/>
        <w:ind w:left="720"/>
        <w:contextualSpacing/>
        <w:rPr>
          <w:rFonts w:ascii="Verdana" w:eastAsia="Verdana" w:hAnsi="Verdana" w:cs="Verdana"/>
          <w:sz w:val="20"/>
          <w:lang w:val="es" w:eastAsia="en-US"/>
        </w:rPr>
      </w:pPr>
    </w:p>
    <w:p w14:paraId="355DCDD0" w14:textId="77777777" w:rsidR="00BB2210" w:rsidRPr="00BB2210" w:rsidRDefault="00BB2210" w:rsidP="00BB2210">
      <w:pPr>
        <w:spacing w:line="259" w:lineRule="auto"/>
        <w:ind w:left="0"/>
        <w:rPr>
          <w:rFonts w:ascii="Verdana" w:eastAsia="Verdana" w:hAnsi="Verdana" w:cs="Verdana"/>
          <w:sz w:val="20"/>
          <w:lang w:val="es" w:eastAsia="en-US"/>
        </w:rPr>
      </w:pPr>
    </w:p>
    <w:p w14:paraId="6AAD6EAA" w14:textId="77777777" w:rsidR="00BB2210" w:rsidRPr="00BB2210" w:rsidRDefault="00BB2210" w:rsidP="00BB2210">
      <w:pPr>
        <w:numPr>
          <w:ilvl w:val="0"/>
          <w:numId w:val="48"/>
        </w:numPr>
        <w:spacing w:line="259" w:lineRule="auto"/>
        <w:contextualSpacing/>
        <w:rPr>
          <w:rFonts w:ascii="Verdana" w:eastAsia="Verdana" w:hAnsi="Verdana" w:cs="Verdana"/>
          <w:i/>
          <w:iCs/>
          <w:sz w:val="20"/>
          <w:lang w:val="es" w:eastAsia="en-US"/>
        </w:rPr>
      </w:pPr>
      <w:r w:rsidRPr="00BB2210">
        <w:rPr>
          <w:rFonts w:ascii="Verdana" w:eastAsia="Verdana" w:hAnsi="Verdana" w:cs="Verdana"/>
          <w:sz w:val="20"/>
          <w:lang w:val="es" w:eastAsia="en-US"/>
        </w:rPr>
        <w:t xml:space="preserve">Que, en el marco de este Plan Provisional de Acción, las entidades accionadas deben cumplir los siguientes objetivos específicos, entre otros: </w:t>
      </w:r>
      <w:r w:rsidRPr="00BB2210">
        <w:rPr>
          <w:rFonts w:ascii="Verdana" w:eastAsia="Verdana" w:hAnsi="Verdana" w:cs="Verdana"/>
          <w:i/>
          <w:iCs/>
          <w:sz w:val="20"/>
          <w:lang w:val="es" w:eastAsia="en-US"/>
        </w:rPr>
        <w:t xml:space="preserve">“(…) b. En relación con el agua potable “(…) (iv) en el marco del esquema que se establezca se debe procurar la capacitación de las comunidades en materia de potabilización y almacenamiento del agua, y en los casos en los que se encuentra necesario y técnicamente viable, se deben construir pozos profundos, instalar plantas desalinizadoras en las zonas costeras, instalar equipos para potabilizar el agua, reparar los molinos y jagüeyes, construir </w:t>
      </w:r>
      <w:proofErr w:type="spellStart"/>
      <w:r w:rsidRPr="00BB2210">
        <w:rPr>
          <w:rFonts w:ascii="Verdana" w:eastAsia="Verdana" w:hAnsi="Verdana" w:cs="Verdana"/>
          <w:i/>
          <w:iCs/>
          <w:sz w:val="20"/>
          <w:lang w:val="es" w:eastAsia="en-US"/>
        </w:rPr>
        <w:t>microacueductos</w:t>
      </w:r>
      <w:proofErr w:type="spellEnd"/>
      <w:r w:rsidRPr="00BB2210">
        <w:rPr>
          <w:rFonts w:ascii="Verdana" w:eastAsia="Verdana" w:hAnsi="Verdana" w:cs="Verdana"/>
          <w:i/>
          <w:iCs/>
          <w:sz w:val="20"/>
          <w:lang w:val="es" w:eastAsia="en-US"/>
        </w:rPr>
        <w:t xml:space="preserve"> y distribuir agua potable a través de carros cisterna, entre otras; (v) el Ministerio de Vivienda, Ciudad y Territorio, como autoridad que lidera Guajira Azul, debe identificar qué comunidades realmente se benefician con la infraestructura de esa iniciativa. En caso de corroborar que alguna de las comunidades no puede acceder al agua potable que allí se surte, se le ordenará que adelante un proceso de concertación con las demás comunidades que allí habitan para lograr un adecuado y equitativo suministro del líquido. (…)”</w:t>
      </w:r>
    </w:p>
    <w:p w14:paraId="1A7B6240" w14:textId="77777777" w:rsidR="00BB2210" w:rsidRPr="00BB2210" w:rsidRDefault="00BB2210" w:rsidP="00BB2210">
      <w:pPr>
        <w:spacing w:line="259" w:lineRule="auto"/>
        <w:ind w:left="720"/>
        <w:contextualSpacing/>
        <w:rPr>
          <w:rFonts w:ascii="Verdana" w:eastAsia="Verdana" w:hAnsi="Verdana" w:cs="Verdana"/>
          <w:sz w:val="20"/>
          <w:lang w:val="es" w:eastAsia="en-US"/>
        </w:rPr>
      </w:pPr>
    </w:p>
    <w:p w14:paraId="0A74F9B6" w14:textId="77777777" w:rsidR="00BB2210" w:rsidRPr="00BB2210" w:rsidRDefault="00BB2210" w:rsidP="00BB2210">
      <w:pPr>
        <w:spacing w:line="259" w:lineRule="auto"/>
        <w:ind w:left="0"/>
        <w:rPr>
          <w:rFonts w:ascii="Verdana" w:eastAsia="Verdana" w:hAnsi="Verdana" w:cs="Verdana"/>
          <w:sz w:val="20"/>
          <w:lang w:val="es" w:eastAsia="en-US"/>
        </w:rPr>
      </w:pPr>
      <w:r w:rsidRPr="00BB2210">
        <w:rPr>
          <w:rFonts w:ascii="Verdana" w:eastAsia="Verdana" w:hAnsi="Verdana" w:cs="Verdana"/>
          <w:sz w:val="20"/>
          <w:lang w:val="es" w:eastAsia="en-US"/>
        </w:rPr>
        <w:t xml:space="preserve"> </w:t>
      </w:r>
    </w:p>
    <w:p w14:paraId="449C6108" w14:textId="77777777" w:rsidR="00BB2210" w:rsidRPr="00BB2210" w:rsidRDefault="00BB2210" w:rsidP="00BB2210">
      <w:pPr>
        <w:numPr>
          <w:ilvl w:val="0"/>
          <w:numId w:val="48"/>
        </w:numPr>
        <w:spacing w:line="259" w:lineRule="auto"/>
        <w:contextualSpacing/>
        <w:rPr>
          <w:rFonts w:ascii="Verdana" w:eastAsia="Verdana" w:hAnsi="Verdana" w:cs="Verdana"/>
          <w:sz w:val="20"/>
          <w:lang w:val="es" w:eastAsia="en-US"/>
        </w:rPr>
      </w:pPr>
      <w:r w:rsidRPr="00BB2210">
        <w:rPr>
          <w:rFonts w:ascii="Verdana" w:eastAsia="Verdana" w:hAnsi="Verdana" w:cs="Verdana"/>
          <w:sz w:val="20"/>
          <w:lang w:val="es" w:eastAsia="en-US"/>
        </w:rPr>
        <w:t xml:space="preserve">De igual forma, mediante el Auto 1290 del 04 de julio de 2023, por medio del cual se valoró el Plan Provisional de Acción remitido por el Gobierno Nacional en cumplimiento de lo ordenado en el Auto 696 de 2022, ordenó a las autoridades obligadas, </w:t>
      </w:r>
      <w:r w:rsidRPr="00BB2210">
        <w:rPr>
          <w:rFonts w:ascii="Verdana" w:eastAsia="Verdana" w:hAnsi="Verdana" w:cs="Verdana"/>
          <w:i/>
          <w:iCs/>
          <w:sz w:val="20"/>
          <w:lang w:val="es" w:eastAsia="en-US"/>
        </w:rPr>
        <w:t xml:space="preserve">“(…) responsables del cumplimiento de los objetivos mínimos constitucionales que estableció la Sentencia T-302 de 2017 (acceso, disponibilidad, calidad y aceptabilidad, respectivamente); remitir un Plan de Acción integrado y unificado, que cumpla con los parámetros indicados, el cual deberá presentarse a esta corporación en máximo un mes y medio, improrrogable (…) ORDENAR a las entidades obligadas que CONTINÚEN con la ejecución de las acciones que se encuentren en marcha. Advirtiendo que estas deben ajustarse y presentarse en la </w:t>
      </w:r>
      <w:r w:rsidRPr="00BB2210">
        <w:rPr>
          <w:rFonts w:ascii="Verdana" w:eastAsia="Verdana" w:hAnsi="Verdana" w:cs="Verdana"/>
          <w:i/>
          <w:iCs/>
          <w:sz w:val="20"/>
          <w:lang w:val="es" w:eastAsia="en-US"/>
        </w:rPr>
        <w:lastRenderedPageBreak/>
        <w:t>nueva versión del Plan, incluyendo respecto de ellas la información sobre todos los parámetros indicados en el Auto 696, resaltando la formulación de los Indicadores del Goce Efectivo de Derechos, es decir, un Plan integrado y unificado (…)”</w:t>
      </w:r>
      <w:r w:rsidRPr="00BB2210">
        <w:rPr>
          <w:rFonts w:ascii="Verdana" w:eastAsia="Verdana" w:hAnsi="Verdana" w:cs="Verdana"/>
          <w:sz w:val="20"/>
          <w:lang w:val="es" w:eastAsia="en-US"/>
        </w:rPr>
        <w:t>; lo cual implica acciones reales y efectivas por parte de las Entidades responsables, conforme sus competencias para lograr dar cumplimiento del Plan Provisional de Acción, dirigidas a garantizar el acceso al agua potable, especialmente en las zonas afectadas por la escasez de agua, la planificación y construcción de infraestructuras básicas, como sistemas de abastecimiento de agua y saneamiento, mediante inversiones en infraestructuras de agua potable y saneamiento básico para garantizar el acceso a estos servicios básicos en las comunidades afectadas por la crisis hídrica, estas últimas, entendidas como funciones relacionadas con el agua y el saneamiento básico en cabeza del Ministerio de Vivienda, Ciudad y Territorio – MVCT.</w:t>
      </w:r>
    </w:p>
    <w:p w14:paraId="3E43464D" w14:textId="77777777" w:rsidR="00BB2210" w:rsidRPr="00BB2210" w:rsidRDefault="00BB2210" w:rsidP="00BB2210">
      <w:pPr>
        <w:spacing w:line="259" w:lineRule="auto"/>
        <w:ind w:left="720"/>
        <w:contextualSpacing/>
        <w:rPr>
          <w:rFonts w:ascii="Verdana" w:eastAsia="Verdana" w:hAnsi="Verdana" w:cs="Verdana"/>
          <w:sz w:val="20"/>
          <w:lang w:val="es" w:eastAsia="en-US"/>
        </w:rPr>
      </w:pPr>
    </w:p>
    <w:p w14:paraId="35ECBC02" w14:textId="77777777" w:rsidR="00BB2210" w:rsidRPr="00BB2210" w:rsidRDefault="00BB2210" w:rsidP="00BB2210">
      <w:pPr>
        <w:spacing w:line="259" w:lineRule="auto"/>
        <w:ind w:left="0"/>
        <w:rPr>
          <w:rFonts w:ascii="Verdana" w:eastAsia="Verdana" w:hAnsi="Verdana" w:cs="Verdana"/>
          <w:sz w:val="20"/>
          <w:lang w:val="es" w:eastAsia="en-US"/>
        </w:rPr>
      </w:pPr>
    </w:p>
    <w:p w14:paraId="55F56FDE" w14:textId="77777777" w:rsidR="00BB2210" w:rsidRPr="00BB2210" w:rsidRDefault="00BB2210" w:rsidP="00BB2210">
      <w:pPr>
        <w:numPr>
          <w:ilvl w:val="0"/>
          <w:numId w:val="48"/>
        </w:numPr>
        <w:spacing w:line="259" w:lineRule="auto"/>
        <w:contextualSpacing/>
        <w:rPr>
          <w:rFonts w:ascii="Verdana" w:eastAsia="Verdana" w:hAnsi="Verdana" w:cs="Verdana"/>
          <w:color w:val="000000"/>
          <w:sz w:val="20"/>
          <w:lang w:eastAsia="en-US"/>
        </w:rPr>
      </w:pPr>
      <w:r w:rsidRPr="00BB2210">
        <w:rPr>
          <w:rFonts w:ascii="Verdana" w:eastAsia="Verdana" w:hAnsi="Verdana" w:cs="Verdana"/>
          <w:sz w:val="20"/>
          <w:lang w:val="es" w:eastAsia="en-US"/>
        </w:rPr>
        <w:t>Que, en cumplimiento del mencionado Auto, el 28 de agosto de 2023 se presentó ante la Honorable Corte Constitucional a través de la Consejería Presidencial para las Regiones, por parte de las entidades accionadas de la Sentencia T-302 de 2017, el Plan Provisional de manera concertada y unificada.</w:t>
      </w:r>
    </w:p>
    <w:p w14:paraId="43D17B01" w14:textId="77777777" w:rsidR="00BB2210" w:rsidRPr="00BB2210" w:rsidRDefault="00BB2210" w:rsidP="00BB2210">
      <w:pPr>
        <w:spacing w:line="259" w:lineRule="auto"/>
        <w:ind w:left="720"/>
        <w:contextualSpacing/>
        <w:rPr>
          <w:rFonts w:ascii="Verdana" w:eastAsia="Verdana" w:hAnsi="Verdana" w:cs="Verdana"/>
          <w:color w:val="000000"/>
          <w:sz w:val="20"/>
          <w:lang w:eastAsia="en-US"/>
        </w:rPr>
      </w:pPr>
    </w:p>
    <w:p w14:paraId="5668A9A8" w14:textId="77777777" w:rsidR="00BB2210" w:rsidRPr="00BB2210" w:rsidRDefault="00BB2210" w:rsidP="00BB2210">
      <w:pPr>
        <w:spacing w:line="259" w:lineRule="auto"/>
        <w:ind w:left="0"/>
        <w:rPr>
          <w:rFonts w:ascii="Verdana" w:eastAsia="Verdana" w:hAnsi="Verdana" w:cs="Verdana"/>
          <w:color w:val="000000"/>
          <w:sz w:val="20"/>
          <w:lang w:val="es-ES" w:eastAsia="en-US"/>
        </w:rPr>
      </w:pPr>
    </w:p>
    <w:p w14:paraId="08417923" w14:textId="77777777" w:rsidR="00BB2210" w:rsidRPr="00BB2210" w:rsidRDefault="00BB2210" w:rsidP="00BB2210">
      <w:pPr>
        <w:numPr>
          <w:ilvl w:val="0"/>
          <w:numId w:val="48"/>
        </w:numPr>
        <w:spacing w:line="259" w:lineRule="auto"/>
        <w:contextualSpacing/>
        <w:rPr>
          <w:rFonts w:ascii="Verdana" w:eastAsia="Verdana" w:hAnsi="Verdana" w:cs="Verdana"/>
          <w:color w:val="000000"/>
          <w:sz w:val="20"/>
          <w:lang w:val="es-ES" w:eastAsia="en-US"/>
        </w:rPr>
      </w:pPr>
      <w:r w:rsidRPr="00BB2210">
        <w:rPr>
          <w:rFonts w:ascii="Verdana" w:eastAsia="Verdana" w:hAnsi="Verdana" w:cs="Verdana"/>
          <w:color w:val="000000"/>
          <w:sz w:val="20"/>
          <w:lang w:val="es-ES" w:eastAsia="en-US"/>
        </w:rPr>
        <w:t>Es por todo lo anterior que el Gobierno Nacional ha encontrado la necesidad de incrementar su influencia en el acceso a agua apta para consumo humano en el departamento de La Guajira, mediante la ejecución de acciones que permitan el acceso al agua de la forma más rápida posible, respondiendo a las necesidades y realidades en el territorio y aprovechando los desarrollos de infraestructura y gestión social que se han implementado en la región, que trascienda la perspectiva asistencialista del Estado y que pueda fortalecer a las comunidades.</w:t>
      </w:r>
    </w:p>
    <w:p w14:paraId="52D0E4CB" w14:textId="77777777" w:rsidR="00BB2210" w:rsidRPr="00BB2210" w:rsidRDefault="00BB2210" w:rsidP="00BB2210">
      <w:pPr>
        <w:spacing w:line="259" w:lineRule="auto"/>
        <w:ind w:left="720"/>
        <w:contextualSpacing/>
        <w:rPr>
          <w:rFonts w:ascii="Verdana" w:eastAsia="Verdana" w:hAnsi="Verdana" w:cs="Verdana"/>
          <w:sz w:val="20"/>
          <w:lang w:eastAsia="en-US"/>
        </w:rPr>
      </w:pPr>
    </w:p>
    <w:p w14:paraId="32E6189D" w14:textId="77777777" w:rsidR="00BB2210" w:rsidRPr="00BB2210" w:rsidRDefault="00BB2210" w:rsidP="00BB2210">
      <w:pPr>
        <w:ind w:left="0"/>
        <w:contextualSpacing/>
        <w:rPr>
          <w:rFonts w:ascii="Verdana" w:eastAsia="Verdana" w:hAnsi="Verdana" w:cs="Verdana"/>
          <w:sz w:val="20"/>
          <w:lang w:val="es-ES" w:eastAsia="en-US"/>
        </w:rPr>
      </w:pPr>
    </w:p>
    <w:p w14:paraId="0C6AD8E6" w14:textId="47116607" w:rsidR="00BB2210" w:rsidRPr="00BB2210" w:rsidRDefault="00BB2210" w:rsidP="00D62E93">
      <w:pPr>
        <w:numPr>
          <w:ilvl w:val="0"/>
          <w:numId w:val="48"/>
        </w:numPr>
        <w:spacing w:line="259" w:lineRule="auto"/>
        <w:contextualSpacing/>
        <w:rPr>
          <w:rFonts w:ascii="Verdana" w:eastAsia="Verdana" w:hAnsi="Verdana" w:cs="Verdana"/>
          <w:color w:val="FF0000"/>
          <w:sz w:val="21"/>
          <w:szCs w:val="21"/>
          <w:lang w:val="es-ES" w:eastAsia="en-US"/>
        </w:rPr>
      </w:pPr>
      <w:r w:rsidRPr="00BB2210">
        <w:rPr>
          <w:rFonts w:ascii="Verdana" w:eastAsia="Verdana" w:hAnsi="Verdana" w:cs="Verdana"/>
          <w:sz w:val="20"/>
          <w:lang w:val="es-ES" w:eastAsia="en-US"/>
        </w:rPr>
        <w:t xml:space="preserve">Que, para tal fin, se celebró </w:t>
      </w:r>
      <w:r w:rsidRPr="00BB2210">
        <w:rPr>
          <w:rFonts w:ascii="Verdana" w:eastAsia="Calibri" w:hAnsi="Verdana" w:cs="Tahoma"/>
          <w:sz w:val="20"/>
          <w:lang w:val="es-ES" w:eastAsia="en-US"/>
        </w:rPr>
        <w:t xml:space="preserve">Convenio </w:t>
      </w:r>
      <w:proofErr w:type="spellStart"/>
      <w:r w:rsidRPr="00BB2210">
        <w:rPr>
          <w:rFonts w:ascii="Verdana" w:eastAsia="Calibri" w:hAnsi="Verdana" w:cs="Tahoma"/>
          <w:b/>
          <w:bCs/>
          <w:sz w:val="20"/>
          <w:lang w:val="es-ES" w:eastAsia="en-US"/>
        </w:rPr>
        <w:t>xxxxxxxxxx</w:t>
      </w:r>
      <w:proofErr w:type="spellEnd"/>
      <w:r w:rsidRPr="00BB2210">
        <w:rPr>
          <w:rFonts w:ascii="Verdana" w:eastAsia="Calibri" w:hAnsi="Verdana" w:cs="Tahoma"/>
          <w:b/>
          <w:bCs/>
          <w:sz w:val="20"/>
          <w:lang w:val="es-ES" w:eastAsia="en-US"/>
        </w:rPr>
        <w:t xml:space="preserve"> </w:t>
      </w:r>
      <w:r w:rsidRPr="00BB2210">
        <w:rPr>
          <w:rFonts w:ascii="Verdana" w:eastAsia="Calibri" w:hAnsi="Verdana" w:cs="Tahoma"/>
          <w:sz w:val="20"/>
          <w:lang w:val="es-ES" w:eastAsia="en-US"/>
        </w:rPr>
        <w:t xml:space="preserve">entre MVCT y </w:t>
      </w:r>
      <w:proofErr w:type="spellStart"/>
      <w:r w:rsidRPr="00BB2210">
        <w:rPr>
          <w:rFonts w:ascii="Verdana" w:eastAsia="Calibri" w:hAnsi="Verdana" w:cs="Tahoma"/>
          <w:b/>
          <w:bCs/>
          <w:sz w:val="20"/>
          <w:lang w:val="es-ES" w:eastAsia="en-US"/>
        </w:rPr>
        <w:t>xxxxxxxxxx</w:t>
      </w:r>
      <w:proofErr w:type="spellEnd"/>
      <w:r w:rsidRPr="00BB2210">
        <w:rPr>
          <w:rFonts w:ascii="Verdana" w:eastAsia="Verdana" w:hAnsi="Verdana" w:cs="Verdana"/>
          <w:color w:val="FF0000"/>
          <w:sz w:val="21"/>
          <w:szCs w:val="21"/>
          <w:lang w:val="es-ES" w:eastAsia="en-US"/>
        </w:rPr>
        <w:t xml:space="preserve"> </w:t>
      </w:r>
      <w:r w:rsidRPr="00BB2210">
        <w:rPr>
          <w:rFonts w:ascii="Verdana" w:eastAsia="Verdana" w:hAnsi="Verdana" w:cs="Verdana"/>
          <w:sz w:val="20"/>
          <w:lang w:val="es-ES" w:eastAsia="en-US"/>
        </w:rPr>
        <w:t xml:space="preserve">y en el marco de esa ejecución contractual, se realizaron intervenciones a la infraestructura existente de la comunidad referida, para garantizar el suministro de agua apta para consumo humano. </w:t>
      </w:r>
    </w:p>
    <w:p w14:paraId="7A0F9C5C" w14:textId="77777777" w:rsidR="00BB2210" w:rsidRPr="00BB2210" w:rsidRDefault="00BB2210" w:rsidP="00BB2210">
      <w:pPr>
        <w:numPr>
          <w:ilvl w:val="0"/>
          <w:numId w:val="48"/>
        </w:numPr>
        <w:spacing w:line="259" w:lineRule="auto"/>
        <w:contextualSpacing/>
        <w:rPr>
          <w:rFonts w:ascii="Verdana" w:eastAsia="Calibri" w:hAnsi="Verdana" w:cs="Tahoma"/>
          <w:sz w:val="20"/>
          <w:lang w:val="es-ES" w:eastAsia="en-US"/>
        </w:rPr>
      </w:pPr>
      <w:r w:rsidRPr="00BB2210">
        <w:rPr>
          <w:rFonts w:ascii="Verdana" w:eastAsia="Calibri" w:hAnsi="Verdana" w:cs="Tahoma"/>
          <w:sz w:val="20"/>
          <w:lang w:val="es-ES" w:eastAsia="en-US"/>
        </w:rPr>
        <w:t xml:space="preserve">Que previo a realizar la intervención a la mencionada infraestructura, se realizó una visita el día </w:t>
      </w:r>
      <w:proofErr w:type="spellStart"/>
      <w:r w:rsidRPr="00BB2210">
        <w:rPr>
          <w:rFonts w:ascii="Verdana" w:eastAsia="Calibri" w:hAnsi="Verdana" w:cs="Tahoma"/>
          <w:sz w:val="20"/>
          <w:lang w:val="es-ES" w:eastAsia="en-US"/>
        </w:rPr>
        <w:t>xxxxxxxxxx</w:t>
      </w:r>
      <w:proofErr w:type="spellEnd"/>
      <w:r w:rsidRPr="00BB2210">
        <w:rPr>
          <w:rFonts w:ascii="Verdana" w:eastAsia="Calibri" w:hAnsi="Verdana" w:cs="Tahoma"/>
          <w:sz w:val="20"/>
          <w:lang w:val="es-ES" w:eastAsia="en-US"/>
        </w:rPr>
        <w:t xml:space="preserve"> la comunidad referida según consta en la ficha de reconocimiento y validación del sistema. La infraestructura que se concertó intervenir fue </w:t>
      </w:r>
      <w:proofErr w:type="spellStart"/>
      <w:r w:rsidRPr="00BB2210">
        <w:rPr>
          <w:rFonts w:ascii="Verdana" w:eastAsia="Calibri" w:hAnsi="Verdana" w:cs="Tahoma"/>
          <w:sz w:val="20"/>
          <w:lang w:val="es-ES" w:eastAsia="en-US"/>
        </w:rPr>
        <w:t>xxxxxxxxxx</w:t>
      </w:r>
      <w:proofErr w:type="spellEnd"/>
    </w:p>
    <w:p w14:paraId="43EE6717" w14:textId="77777777" w:rsidR="00BB2210" w:rsidRPr="00BB2210" w:rsidRDefault="00BB2210" w:rsidP="00BB2210">
      <w:pPr>
        <w:shd w:val="clear" w:color="auto" w:fill="FFFFFF"/>
        <w:ind w:left="0"/>
        <w:contextualSpacing/>
        <w:rPr>
          <w:rFonts w:ascii="Verdana" w:eastAsia="Calibri" w:hAnsi="Verdana" w:cs="Tahoma"/>
          <w:sz w:val="20"/>
          <w:lang w:val="es-ES" w:eastAsia="en-US"/>
        </w:rPr>
      </w:pPr>
    </w:p>
    <w:p w14:paraId="2BF5A5F6" w14:textId="77777777" w:rsidR="00BB2210" w:rsidRPr="00BB2210" w:rsidRDefault="00BB2210" w:rsidP="00BB2210">
      <w:pPr>
        <w:numPr>
          <w:ilvl w:val="0"/>
          <w:numId w:val="48"/>
        </w:numPr>
        <w:shd w:val="clear" w:color="auto" w:fill="FFFFFF"/>
        <w:spacing w:line="259" w:lineRule="auto"/>
        <w:contextualSpacing/>
        <w:rPr>
          <w:rFonts w:ascii="Verdana" w:eastAsia="Calibri" w:hAnsi="Verdana" w:cs="Tahoma"/>
          <w:sz w:val="20"/>
          <w:lang w:eastAsia="en-US"/>
        </w:rPr>
      </w:pPr>
      <w:r w:rsidRPr="00BB2210">
        <w:rPr>
          <w:rFonts w:ascii="Verdana" w:eastAsia="Calibri" w:hAnsi="Verdana" w:cs="Tahoma"/>
          <w:sz w:val="20"/>
          <w:lang w:eastAsia="en-US"/>
        </w:rPr>
        <w:t xml:space="preserve">Que mediante comité operativo </w:t>
      </w:r>
      <w:proofErr w:type="spellStart"/>
      <w:r w:rsidRPr="00BB2210">
        <w:rPr>
          <w:rFonts w:ascii="Verdana" w:eastAsia="Calibri" w:hAnsi="Verdana" w:cs="Tahoma"/>
          <w:sz w:val="20"/>
          <w:lang w:eastAsia="en-US"/>
        </w:rPr>
        <w:t>xxxxxxx</w:t>
      </w:r>
      <w:proofErr w:type="spellEnd"/>
      <w:r w:rsidRPr="00BB2210">
        <w:rPr>
          <w:rFonts w:ascii="Verdana" w:eastAsia="Calibri" w:hAnsi="Verdana" w:cs="Tahoma"/>
          <w:sz w:val="20"/>
          <w:lang w:eastAsia="en-US"/>
        </w:rPr>
        <w:t xml:space="preserve">, se aprobó la propuesta de intervención para esta comunidad, cuyo trabajo en infraestructura inició el 01 de diciembre de 2023 y finalizó el 31 de diciembre de 2023.  </w:t>
      </w:r>
    </w:p>
    <w:p w14:paraId="09ECA896" w14:textId="77777777" w:rsidR="00BB2210" w:rsidRPr="00BB2210" w:rsidRDefault="00BB2210" w:rsidP="00BB2210">
      <w:pPr>
        <w:ind w:left="0"/>
        <w:contextualSpacing/>
        <w:rPr>
          <w:rFonts w:ascii="Verdana" w:eastAsia="Calibri" w:hAnsi="Verdana" w:cs="Tahoma"/>
          <w:i/>
          <w:color w:val="FF0000"/>
          <w:sz w:val="20"/>
          <w:lang w:val="es-ES" w:eastAsia="en-US"/>
        </w:rPr>
      </w:pPr>
    </w:p>
    <w:p w14:paraId="570C2A47" w14:textId="77777777" w:rsidR="00BB2210" w:rsidRPr="00BB2210" w:rsidRDefault="00BB2210" w:rsidP="00BB2210">
      <w:pPr>
        <w:ind w:left="0"/>
        <w:jc w:val="center"/>
        <w:rPr>
          <w:rFonts w:ascii="Verdana" w:eastAsia="Calibri" w:hAnsi="Verdana" w:cs="Tahoma"/>
          <w:sz w:val="20"/>
          <w:lang w:eastAsia="en-US"/>
        </w:rPr>
      </w:pPr>
      <w:r w:rsidRPr="00BB2210">
        <w:rPr>
          <w:rFonts w:ascii="Verdana" w:eastAsia="Calibri" w:hAnsi="Verdana" w:cs="Tahoma"/>
          <w:b/>
          <w:sz w:val="20"/>
          <w:lang w:eastAsia="en-US"/>
        </w:rPr>
        <w:t>MANIFESTACIONES</w:t>
      </w:r>
      <w:r w:rsidRPr="00BB2210">
        <w:rPr>
          <w:rFonts w:ascii="Verdana" w:eastAsia="Calibri" w:hAnsi="Verdana" w:cs="Tahoma"/>
          <w:sz w:val="20"/>
          <w:lang w:eastAsia="en-US"/>
        </w:rPr>
        <w:t>:</w:t>
      </w:r>
    </w:p>
    <w:p w14:paraId="08BED0F2" w14:textId="77777777" w:rsidR="00BB2210" w:rsidRPr="00BB2210" w:rsidRDefault="00BB2210" w:rsidP="00BB2210">
      <w:pPr>
        <w:ind w:left="0"/>
        <w:jc w:val="center"/>
        <w:rPr>
          <w:rFonts w:ascii="Verdana" w:eastAsia="Calibri" w:hAnsi="Verdana" w:cs="Tahoma"/>
          <w:sz w:val="20"/>
          <w:lang w:eastAsia="en-US"/>
        </w:rPr>
      </w:pPr>
    </w:p>
    <w:p w14:paraId="1B627DA7" w14:textId="77777777" w:rsidR="00BB2210" w:rsidRPr="00BB2210" w:rsidRDefault="00BB2210" w:rsidP="00BB2210">
      <w:pPr>
        <w:tabs>
          <w:tab w:val="center" w:pos="4252"/>
          <w:tab w:val="right" w:pos="8504"/>
        </w:tabs>
        <w:ind w:left="0"/>
        <w:rPr>
          <w:rFonts w:ascii="Verdana" w:eastAsia="Calibri" w:hAnsi="Verdana" w:cs="Tahoma"/>
          <w:sz w:val="20"/>
          <w:lang w:val="es-ES" w:eastAsia="en-US"/>
        </w:rPr>
      </w:pPr>
      <w:r w:rsidRPr="00BB2210">
        <w:rPr>
          <w:rFonts w:ascii="Verdana" w:eastAsia="Calibri" w:hAnsi="Verdana" w:cs="Tahoma"/>
          <w:b/>
          <w:bCs/>
          <w:sz w:val="20"/>
          <w:lang w:eastAsia="en-US"/>
        </w:rPr>
        <w:t>PRIMERA – ENTREGA</w:t>
      </w:r>
      <w:r w:rsidRPr="00BB2210">
        <w:rPr>
          <w:rFonts w:ascii="Verdana" w:eastAsia="Calibri" w:hAnsi="Verdana" w:cs="Tahoma"/>
          <w:sz w:val="20"/>
          <w:lang w:eastAsia="en-US"/>
        </w:rPr>
        <w:t xml:space="preserve">: </w:t>
      </w:r>
      <w:r w:rsidRPr="00BB2210">
        <w:rPr>
          <w:rFonts w:ascii="Verdana" w:eastAsia="Calibri" w:hAnsi="Verdana" w:cs="Tahoma"/>
          <w:b/>
          <w:bCs/>
          <w:sz w:val="20"/>
          <w:lang w:eastAsia="en-US"/>
        </w:rPr>
        <w:t xml:space="preserve">EL MINISTERIO DE VIVIENDA, CIUDAD Y TERRITORIO Y </w:t>
      </w:r>
      <w:proofErr w:type="spellStart"/>
      <w:r w:rsidRPr="00BB2210">
        <w:rPr>
          <w:rFonts w:ascii="Verdana" w:eastAsia="Calibri" w:hAnsi="Verdana" w:cs="Tahoma"/>
          <w:b/>
          <w:bCs/>
          <w:sz w:val="20"/>
          <w:lang w:eastAsia="en-US"/>
        </w:rPr>
        <w:t>xxxxxxxxxxxx</w:t>
      </w:r>
      <w:proofErr w:type="spellEnd"/>
      <w:r w:rsidRPr="00BB2210">
        <w:rPr>
          <w:rFonts w:ascii="Verdana" w:eastAsia="Calibri" w:hAnsi="Verdana" w:cs="Tahoma"/>
          <w:b/>
          <w:bCs/>
          <w:sz w:val="20"/>
          <w:lang w:eastAsia="en-US"/>
        </w:rPr>
        <w:t xml:space="preserve">, </w:t>
      </w:r>
      <w:r w:rsidRPr="00BB2210">
        <w:rPr>
          <w:rFonts w:ascii="Verdana" w:eastAsia="Calibri" w:hAnsi="Verdana" w:cs="Tahoma"/>
          <w:sz w:val="20"/>
          <w:lang w:eastAsia="en-US"/>
        </w:rPr>
        <w:t xml:space="preserve">informan acerca de la entrega de la rehabilitación efectuada a la infraestructura existente en la comunidad de </w:t>
      </w:r>
      <w:proofErr w:type="spellStart"/>
      <w:r w:rsidRPr="00BB2210">
        <w:rPr>
          <w:rFonts w:ascii="Verdana" w:eastAsia="Calibri" w:hAnsi="Verdana" w:cs="Tahoma"/>
          <w:b/>
          <w:bCs/>
          <w:i/>
          <w:iCs/>
          <w:sz w:val="20"/>
          <w:lang w:eastAsia="en-US"/>
        </w:rPr>
        <w:t>xxxxxxxxxx</w:t>
      </w:r>
      <w:proofErr w:type="spellEnd"/>
      <w:r w:rsidRPr="00BB2210">
        <w:rPr>
          <w:rFonts w:ascii="Verdana" w:eastAsia="Calibri" w:hAnsi="Verdana" w:cs="Tahoma"/>
          <w:sz w:val="20"/>
          <w:lang w:eastAsia="en-US"/>
        </w:rPr>
        <w:t xml:space="preserve">, la cual volvió a operar </w:t>
      </w:r>
      <w:r w:rsidRPr="00BB2210">
        <w:rPr>
          <w:rFonts w:ascii="Verdana" w:eastAsia="Calibri" w:hAnsi="Verdana" w:cs="Tahoma"/>
          <w:sz w:val="20"/>
          <w:lang w:val="es-ES" w:eastAsia="en-US"/>
        </w:rPr>
        <w:t xml:space="preserve">el sistema de suministro de agua apta para el consumo humano y </w:t>
      </w:r>
      <w:r w:rsidRPr="00BB2210">
        <w:rPr>
          <w:rFonts w:ascii="Verdana" w:eastAsia="Calibri" w:hAnsi="Verdana" w:cs="Tahoma"/>
          <w:sz w:val="20"/>
          <w:lang w:eastAsia="en-US"/>
        </w:rPr>
        <w:t xml:space="preserve">cuyas actividades se encuentran descritas en el Acta de Terminación Final del componente de infraestructura firmada por la Directora </w:t>
      </w:r>
      <w:proofErr w:type="spellStart"/>
      <w:r w:rsidRPr="00BB2210">
        <w:rPr>
          <w:rFonts w:ascii="Verdana" w:eastAsia="Calibri" w:hAnsi="Verdana" w:cs="Tahoma"/>
          <w:b/>
          <w:bCs/>
          <w:sz w:val="20"/>
          <w:lang w:eastAsia="en-US"/>
        </w:rPr>
        <w:t>xxxxxxxxx</w:t>
      </w:r>
      <w:proofErr w:type="spellEnd"/>
      <w:r w:rsidRPr="00BB2210">
        <w:rPr>
          <w:rFonts w:ascii="Verdana" w:eastAsia="Calibri" w:hAnsi="Verdana" w:cs="Tahoma"/>
          <w:b/>
          <w:bCs/>
          <w:sz w:val="20"/>
          <w:lang w:eastAsia="en-US"/>
        </w:rPr>
        <w:t xml:space="preserve"> </w:t>
      </w:r>
      <w:r w:rsidRPr="00BB2210">
        <w:rPr>
          <w:rFonts w:ascii="Verdana" w:eastAsia="Calibri" w:hAnsi="Verdana" w:cs="Tahoma"/>
          <w:sz w:val="20"/>
          <w:lang w:eastAsia="en-US"/>
        </w:rPr>
        <w:t xml:space="preserve">y el supervisor por parte del MVCT, de fecha </w:t>
      </w:r>
      <w:proofErr w:type="spellStart"/>
      <w:r w:rsidRPr="00BB2210">
        <w:rPr>
          <w:rFonts w:ascii="Verdana" w:eastAsia="Calibri" w:hAnsi="Verdana" w:cs="Tahoma"/>
          <w:b/>
          <w:bCs/>
          <w:sz w:val="20"/>
          <w:lang w:eastAsia="en-US"/>
        </w:rPr>
        <w:t>xxxxxxxxx</w:t>
      </w:r>
      <w:proofErr w:type="spellEnd"/>
      <w:r w:rsidRPr="00BB2210">
        <w:rPr>
          <w:rFonts w:ascii="Verdana" w:eastAsia="Calibri" w:hAnsi="Verdana" w:cs="Tahoma"/>
          <w:b/>
          <w:bCs/>
          <w:sz w:val="20"/>
          <w:lang w:eastAsia="en-US"/>
        </w:rPr>
        <w:t>,</w:t>
      </w:r>
      <w:r w:rsidRPr="00BB2210">
        <w:rPr>
          <w:rFonts w:ascii="Verdana" w:eastAsia="Calibri" w:hAnsi="Verdana" w:cs="Tahoma"/>
          <w:sz w:val="20"/>
          <w:lang w:eastAsia="en-US"/>
        </w:rPr>
        <w:t xml:space="preserve"> actas anexas y que hacen parte integral del presente documento.</w:t>
      </w:r>
    </w:p>
    <w:p w14:paraId="2C7B29D0" w14:textId="77777777" w:rsidR="00BB2210" w:rsidRPr="00BB2210" w:rsidRDefault="00BB2210" w:rsidP="00BB2210">
      <w:pPr>
        <w:ind w:left="0"/>
        <w:rPr>
          <w:rFonts w:ascii="Verdana" w:eastAsia="Calibri" w:hAnsi="Verdana" w:cs="Tahoma"/>
          <w:sz w:val="20"/>
          <w:lang w:eastAsia="en-US"/>
        </w:rPr>
      </w:pPr>
    </w:p>
    <w:p w14:paraId="0BFFE89B" w14:textId="77777777" w:rsidR="00BB2210" w:rsidRPr="00BB2210" w:rsidRDefault="00BB2210" w:rsidP="00BB2210">
      <w:pPr>
        <w:ind w:left="0"/>
        <w:rPr>
          <w:rFonts w:ascii="Verdana" w:eastAsia="Calibri" w:hAnsi="Verdana" w:cs="Tahoma"/>
          <w:color w:val="000000"/>
          <w:sz w:val="20"/>
          <w:highlight w:val="yellow"/>
          <w:lang w:eastAsia="en-US"/>
        </w:rPr>
      </w:pPr>
      <w:r w:rsidRPr="00BB2210">
        <w:rPr>
          <w:rFonts w:ascii="Verdana" w:eastAsia="Calibri" w:hAnsi="Verdana" w:cs="Tahoma"/>
          <w:b/>
          <w:bCs/>
          <w:sz w:val="20"/>
          <w:lang w:eastAsia="en-US"/>
        </w:rPr>
        <w:t xml:space="preserve">SEGUNDA - RECIBO: </w:t>
      </w:r>
      <w:proofErr w:type="spellStart"/>
      <w:r w:rsidRPr="00BB2210">
        <w:rPr>
          <w:rFonts w:ascii="Verdana" w:eastAsia="Calibri" w:hAnsi="Verdana" w:cs="Tahoma"/>
          <w:b/>
          <w:bCs/>
          <w:sz w:val="20"/>
          <w:lang w:eastAsia="en-US"/>
        </w:rPr>
        <w:t>xxxxxxxxxxxx</w:t>
      </w:r>
      <w:proofErr w:type="spellEnd"/>
      <w:r w:rsidRPr="00BB2210">
        <w:rPr>
          <w:rFonts w:ascii="Verdana" w:eastAsia="Calibri" w:hAnsi="Verdana" w:cs="Tahoma"/>
          <w:i/>
          <w:iCs/>
          <w:sz w:val="20"/>
          <w:lang w:eastAsia="en-US"/>
        </w:rPr>
        <w:t xml:space="preserve"> </w:t>
      </w:r>
      <w:r w:rsidRPr="00BB2210">
        <w:rPr>
          <w:rFonts w:ascii="Verdana" w:eastAsia="Calibri" w:hAnsi="Verdana" w:cs="Tahoma"/>
          <w:sz w:val="20"/>
          <w:lang w:eastAsia="en-US"/>
        </w:rPr>
        <w:t xml:space="preserve">recibe por parte del </w:t>
      </w:r>
      <w:r w:rsidRPr="00BB2210">
        <w:rPr>
          <w:rFonts w:ascii="Verdana" w:eastAsia="Calibri" w:hAnsi="Verdana" w:cs="Tahoma"/>
          <w:b/>
          <w:bCs/>
          <w:sz w:val="20"/>
          <w:lang w:eastAsia="en-US"/>
        </w:rPr>
        <w:t xml:space="preserve">MINISTERIO DE VIVIENDA, CIUDAD Y TERRITORIO y </w:t>
      </w:r>
      <w:proofErr w:type="spellStart"/>
      <w:r w:rsidRPr="00BB2210">
        <w:rPr>
          <w:rFonts w:ascii="Verdana" w:eastAsia="Calibri" w:hAnsi="Verdana" w:cs="Tahoma"/>
          <w:b/>
          <w:bCs/>
          <w:sz w:val="20"/>
          <w:lang w:eastAsia="en-US"/>
        </w:rPr>
        <w:t>xxxxxxxxxx</w:t>
      </w:r>
      <w:proofErr w:type="spellEnd"/>
      <w:r w:rsidRPr="00BB2210">
        <w:rPr>
          <w:rFonts w:ascii="Verdana" w:eastAsia="Calibri" w:hAnsi="Verdana" w:cs="Tahoma"/>
          <w:b/>
          <w:bCs/>
          <w:sz w:val="20"/>
          <w:lang w:eastAsia="en-US"/>
        </w:rPr>
        <w:t xml:space="preserve"> </w:t>
      </w:r>
      <w:r w:rsidRPr="00BB2210">
        <w:rPr>
          <w:rFonts w:ascii="Verdana" w:eastAsia="Calibri" w:hAnsi="Verdana" w:cs="Tahoma"/>
          <w:sz w:val="20"/>
          <w:lang w:eastAsia="en-US"/>
        </w:rPr>
        <w:t xml:space="preserve">y a entera satisfacción el </w:t>
      </w:r>
      <w:r w:rsidRPr="00BB2210">
        <w:rPr>
          <w:rFonts w:ascii="Verdana" w:eastAsia="Calibri" w:hAnsi="Verdana" w:cs="Tahoma"/>
          <w:sz w:val="20"/>
          <w:lang w:val="es-ES" w:eastAsia="en-US"/>
        </w:rPr>
        <w:t>sistema de suministro de agua apta para consumo humano rehabilitado</w:t>
      </w:r>
      <w:r w:rsidRPr="00BB2210">
        <w:rPr>
          <w:rFonts w:ascii="Verdana" w:eastAsia="Calibri" w:hAnsi="Verdana" w:cs="Tahoma"/>
          <w:i/>
          <w:iCs/>
          <w:sz w:val="20"/>
          <w:lang w:val="es-ES" w:eastAsia="en-US"/>
        </w:rPr>
        <w:t xml:space="preserve">, </w:t>
      </w:r>
      <w:r w:rsidRPr="00BB2210">
        <w:rPr>
          <w:rFonts w:ascii="Verdana" w:eastAsia="Calibri" w:hAnsi="Verdana" w:cs="Tahoma"/>
          <w:color w:val="000000"/>
          <w:sz w:val="20"/>
          <w:lang w:val="es-ES" w:eastAsia="en-US"/>
        </w:rPr>
        <w:t xml:space="preserve">el </w:t>
      </w:r>
      <w:r w:rsidRPr="00BB2210">
        <w:rPr>
          <w:rFonts w:ascii="Verdana" w:eastAsia="Calibri" w:hAnsi="Verdana" w:cs="Tahoma"/>
          <w:sz w:val="20"/>
          <w:lang w:val="es-ES" w:eastAsia="en-US"/>
        </w:rPr>
        <w:t>cual</w:t>
      </w:r>
      <w:r w:rsidRPr="00BB2210">
        <w:rPr>
          <w:rFonts w:ascii="Verdana" w:eastAsia="Calibri" w:hAnsi="Verdana" w:cs="Tahoma"/>
          <w:i/>
          <w:iCs/>
          <w:sz w:val="20"/>
          <w:lang w:val="es-ES" w:eastAsia="en-US"/>
        </w:rPr>
        <w:t xml:space="preserve"> si ___ no ____ </w:t>
      </w:r>
      <w:r w:rsidRPr="00BB2210">
        <w:rPr>
          <w:rFonts w:ascii="Verdana" w:eastAsia="Calibri" w:hAnsi="Verdana" w:cs="Tahoma"/>
          <w:color w:val="000000"/>
          <w:sz w:val="20"/>
          <w:lang w:val="es-ES" w:eastAsia="en-US"/>
        </w:rPr>
        <w:t xml:space="preserve">suministra agua apta para consumo humano, de acuerdo con resultados de las pruebas de calidad del agua, </w:t>
      </w:r>
      <w:r w:rsidRPr="00BB2210">
        <w:rPr>
          <w:rFonts w:ascii="Verdana" w:eastAsia="Calibri" w:hAnsi="Verdana" w:cs="Tahoma"/>
          <w:sz w:val="20"/>
          <w:lang w:eastAsia="en-US"/>
        </w:rPr>
        <w:t>conforme se indica en el Acta de Terminación Final del componente de infraestructura.</w:t>
      </w:r>
    </w:p>
    <w:p w14:paraId="738B4631" w14:textId="77777777" w:rsidR="00BB2210" w:rsidRPr="00BB2210" w:rsidRDefault="00BB2210" w:rsidP="00BB2210">
      <w:pPr>
        <w:ind w:left="0"/>
        <w:rPr>
          <w:rFonts w:ascii="Verdana" w:eastAsia="Calibri" w:hAnsi="Verdana" w:cs="Tahoma"/>
          <w:b/>
          <w:bCs/>
          <w:sz w:val="20"/>
          <w:lang w:eastAsia="en-US"/>
        </w:rPr>
      </w:pPr>
    </w:p>
    <w:p w14:paraId="4110B55F" w14:textId="77777777" w:rsidR="00BB2210" w:rsidRPr="00BB2210" w:rsidRDefault="00BB2210" w:rsidP="00BB2210">
      <w:pPr>
        <w:ind w:left="0"/>
        <w:rPr>
          <w:rFonts w:ascii="Verdana" w:eastAsia="Calibri" w:hAnsi="Verdana" w:cs="Tahoma"/>
          <w:sz w:val="20"/>
          <w:lang w:eastAsia="en-US"/>
        </w:rPr>
      </w:pPr>
      <w:r w:rsidRPr="00BB2210">
        <w:rPr>
          <w:rFonts w:ascii="Verdana" w:eastAsia="Calibri" w:hAnsi="Verdana" w:cs="Tahoma"/>
          <w:b/>
          <w:bCs/>
          <w:sz w:val="20"/>
          <w:lang w:eastAsia="en-US"/>
        </w:rPr>
        <w:t>TERCERA – PÓLIZAS Y/O GARANTÍAS:</w:t>
      </w:r>
      <w:r w:rsidRPr="00BB2210">
        <w:rPr>
          <w:rFonts w:ascii="Verdana" w:eastAsia="Calibri" w:hAnsi="Verdana" w:cs="Tahoma"/>
          <w:sz w:val="20"/>
          <w:lang w:eastAsia="en-US"/>
        </w:rPr>
        <w:t xml:space="preserve"> el </w:t>
      </w:r>
      <w:r w:rsidRPr="00BB2210">
        <w:rPr>
          <w:rFonts w:ascii="Verdana" w:eastAsia="Calibri" w:hAnsi="Verdana" w:cs="Tahoma"/>
          <w:b/>
          <w:bCs/>
          <w:sz w:val="20"/>
          <w:lang w:eastAsia="en-US"/>
        </w:rPr>
        <w:t>MINISTERIO DE VIVIENDA CIUDAD Y TERRITORIO</w:t>
      </w:r>
      <w:r w:rsidRPr="00BB2210">
        <w:rPr>
          <w:rFonts w:ascii="Verdana" w:eastAsia="Calibri" w:hAnsi="Verdana" w:cs="Tahoma"/>
          <w:sz w:val="20"/>
          <w:lang w:eastAsia="en-US"/>
        </w:rPr>
        <w:t xml:space="preserve"> y </w:t>
      </w:r>
      <w:proofErr w:type="spellStart"/>
      <w:r w:rsidRPr="00BB2210">
        <w:rPr>
          <w:rFonts w:ascii="Verdana" w:eastAsia="Calibri" w:hAnsi="Verdana" w:cs="Tahoma"/>
          <w:b/>
          <w:bCs/>
          <w:sz w:val="20"/>
          <w:lang w:eastAsia="en-US"/>
        </w:rPr>
        <w:t>xxxxxxxxxx</w:t>
      </w:r>
      <w:proofErr w:type="spellEnd"/>
      <w:r w:rsidRPr="00BB2210">
        <w:rPr>
          <w:rFonts w:ascii="Verdana" w:eastAsia="Calibri" w:hAnsi="Verdana" w:cs="Tahoma"/>
          <w:b/>
          <w:bCs/>
          <w:sz w:val="20"/>
          <w:lang w:eastAsia="en-US"/>
        </w:rPr>
        <w:t>,</w:t>
      </w:r>
      <w:r w:rsidRPr="00BB2210">
        <w:rPr>
          <w:rFonts w:ascii="Verdana" w:eastAsia="Calibri" w:hAnsi="Verdana" w:cs="Tahoma"/>
          <w:sz w:val="20"/>
          <w:lang w:eastAsia="en-US"/>
        </w:rPr>
        <w:t xml:space="preserve"> informa que la(s) póliza(s) y/o garantías</w:t>
      </w:r>
      <w:r w:rsidRPr="00BB2210">
        <w:rPr>
          <w:rFonts w:ascii="Verdana" w:eastAsia="Calibri" w:hAnsi="Verdana"/>
          <w:sz w:val="20"/>
          <w:lang w:val="es-ES" w:eastAsia="en-US"/>
        </w:rPr>
        <w:t>,</w:t>
      </w:r>
      <w:r w:rsidRPr="00BB2210">
        <w:rPr>
          <w:rFonts w:ascii="Verdana" w:eastAsia="Calibri" w:hAnsi="Verdana" w:cs="Tahoma"/>
          <w:sz w:val="20"/>
          <w:lang w:eastAsia="en-US"/>
        </w:rPr>
        <w:t xml:space="preserve"> se encuentra(n) vigentes hasta el 09 de febrero de 2027, conforme se indica en el Acta de Terminación Final del componente de infraestructura.</w:t>
      </w:r>
    </w:p>
    <w:p w14:paraId="390AC2D2" w14:textId="77777777" w:rsidR="00BB2210" w:rsidRPr="00BB2210" w:rsidRDefault="00BB2210" w:rsidP="00BB2210">
      <w:pPr>
        <w:ind w:left="0"/>
        <w:rPr>
          <w:rFonts w:ascii="Verdana" w:eastAsia="Calibri" w:hAnsi="Verdana" w:cs="Tahoma"/>
          <w:b/>
          <w:sz w:val="20"/>
          <w:lang w:eastAsia="en-US"/>
        </w:rPr>
      </w:pPr>
    </w:p>
    <w:p w14:paraId="6CE0CCCD" w14:textId="77777777" w:rsidR="00BB2210" w:rsidRPr="00BB2210" w:rsidRDefault="00BB2210" w:rsidP="00BB2210">
      <w:pPr>
        <w:ind w:left="0"/>
        <w:rPr>
          <w:rFonts w:ascii="Verdana" w:eastAsia="Calibri" w:hAnsi="Verdana" w:cs="Tahoma"/>
          <w:sz w:val="20"/>
          <w:lang w:eastAsia="en-US"/>
        </w:rPr>
      </w:pPr>
      <w:r w:rsidRPr="00BB2210">
        <w:rPr>
          <w:rFonts w:ascii="Verdana" w:eastAsia="Calibri" w:hAnsi="Verdana" w:cs="Tahoma"/>
          <w:b/>
          <w:bCs/>
          <w:sz w:val="20"/>
          <w:lang w:eastAsia="en-US"/>
        </w:rPr>
        <w:t>CUARTA - CUSTODIA, VIGILANCIA, ADMINISTRACIÓN, OPERACIÓN, MANTENIMIENTO Y PUESTA EN FUNCIONAMIENTO</w:t>
      </w:r>
      <w:r w:rsidRPr="00BB2210">
        <w:rPr>
          <w:rFonts w:ascii="Verdana" w:eastAsia="Calibri" w:hAnsi="Verdana" w:cs="Tahoma"/>
          <w:sz w:val="20"/>
          <w:lang w:eastAsia="en-US"/>
        </w:rPr>
        <w:t>: A partir de la fecha del presente documento, la comunidad</w:t>
      </w:r>
      <w:r w:rsidRPr="00BB2210">
        <w:rPr>
          <w:rFonts w:ascii="Verdana" w:eastAsia="Calibri" w:hAnsi="Verdana" w:cs="Tahoma"/>
          <w:b/>
          <w:bCs/>
          <w:sz w:val="20"/>
          <w:lang w:eastAsia="en-US"/>
        </w:rPr>
        <w:t xml:space="preserve"> </w:t>
      </w:r>
      <w:proofErr w:type="spellStart"/>
      <w:r w:rsidRPr="00BB2210">
        <w:rPr>
          <w:rFonts w:ascii="Verdana" w:eastAsia="Calibri" w:hAnsi="Verdana" w:cs="Tahoma"/>
          <w:b/>
          <w:bCs/>
          <w:sz w:val="20"/>
          <w:lang w:eastAsia="en-US"/>
        </w:rPr>
        <w:t>xxxxxxxx</w:t>
      </w:r>
      <w:proofErr w:type="spellEnd"/>
      <w:r w:rsidRPr="00BB2210">
        <w:rPr>
          <w:rFonts w:ascii="Verdana" w:eastAsia="Calibri" w:hAnsi="Verdana" w:cs="Tahoma"/>
          <w:i/>
          <w:iCs/>
          <w:sz w:val="20"/>
          <w:lang w:eastAsia="en-US"/>
        </w:rPr>
        <w:t xml:space="preserve"> </w:t>
      </w:r>
      <w:r w:rsidRPr="00BB2210">
        <w:rPr>
          <w:rFonts w:ascii="Verdana" w:eastAsia="Calibri" w:hAnsi="Verdana" w:cs="Tahoma"/>
          <w:sz w:val="20"/>
          <w:lang w:eastAsia="en-US"/>
        </w:rPr>
        <w:t>se obliga a la custodia, vigilancia, administración, operación y mantenimiento de la</w:t>
      </w:r>
      <w:r w:rsidRPr="00BB2210">
        <w:rPr>
          <w:rFonts w:ascii="Verdana" w:eastAsia="Calibri" w:hAnsi="Verdana" w:cs="Tahoma"/>
          <w:i/>
          <w:iCs/>
          <w:color w:val="FF0000"/>
          <w:sz w:val="20"/>
          <w:lang w:eastAsia="en-US"/>
        </w:rPr>
        <w:t xml:space="preserve"> </w:t>
      </w:r>
      <w:r w:rsidRPr="00BB2210">
        <w:rPr>
          <w:rFonts w:ascii="Verdana" w:eastAsia="Calibri" w:hAnsi="Verdana" w:cs="Tahoma"/>
          <w:sz w:val="20"/>
          <w:lang w:eastAsia="en-US"/>
        </w:rPr>
        <w:t xml:space="preserve">Infraestructura rehabilitada que se entrega; no obstante, si durante el plazo de vigencia de la póliza indicada en la cláusula tercera hubiese algún evento que requiera la activación de esta se notificará al </w:t>
      </w:r>
      <w:r w:rsidRPr="00BB2210">
        <w:rPr>
          <w:rFonts w:ascii="Verdana" w:eastAsia="Calibri" w:hAnsi="Verdana" w:cs="Tahoma"/>
          <w:b/>
          <w:bCs/>
          <w:sz w:val="20"/>
          <w:lang w:eastAsia="en-US"/>
        </w:rPr>
        <w:t>MINISTERIO DE VIVIENDA CIUDAD Y TERRITORIO</w:t>
      </w:r>
      <w:r w:rsidRPr="00BB2210">
        <w:rPr>
          <w:rFonts w:ascii="Verdana" w:eastAsia="Calibri" w:hAnsi="Verdana" w:cs="Tahoma"/>
          <w:sz w:val="20"/>
          <w:lang w:eastAsia="en-US"/>
        </w:rPr>
        <w:t xml:space="preserve"> y</w:t>
      </w:r>
      <w:r w:rsidRPr="00BB2210">
        <w:rPr>
          <w:rFonts w:ascii="Verdana" w:eastAsia="Calibri" w:hAnsi="Verdana" w:cs="Tahoma"/>
          <w:b/>
          <w:bCs/>
          <w:sz w:val="20"/>
          <w:lang w:eastAsia="en-US"/>
        </w:rPr>
        <w:t xml:space="preserve"> </w:t>
      </w:r>
      <w:proofErr w:type="spellStart"/>
      <w:r w:rsidRPr="00BB2210">
        <w:rPr>
          <w:rFonts w:ascii="Verdana" w:eastAsia="Calibri" w:hAnsi="Verdana" w:cs="Tahoma"/>
          <w:b/>
          <w:bCs/>
          <w:sz w:val="20"/>
          <w:lang w:eastAsia="en-US"/>
        </w:rPr>
        <w:t>xxxxxxxxx</w:t>
      </w:r>
      <w:proofErr w:type="spellEnd"/>
      <w:r w:rsidRPr="00BB2210" w:rsidDel="00EC5CB6">
        <w:rPr>
          <w:rFonts w:ascii="Verdana" w:eastAsia="Calibri" w:hAnsi="Verdana" w:cs="Tahoma"/>
          <w:sz w:val="20"/>
          <w:lang w:val="es-ES" w:eastAsia="en-US"/>
        </w:rPr>
        <w:t xml:space="preserve"> </w:t>
      </w:r>
      <w:r w:rsidRPr="00BB2210">
        <w:rPr>
          <w:rFonts w:ascii="Verdana" w:eastAsia="Calibri" w:hAnsi="Verdana" w:cs="Tahoma"/>
          <w:sz w:val="20"/>
          <w:lang w:eastAsia="en-US"/>
        </w:rPr>
        <w:t xml:space="preserve">para lo que corresponda. </w:t>
      </w:r>
    </w:p>
    <w:p w14:paraId="071DBE80" w14:textId="77777777" w:rsidR="00BB2210" w:rsidRPr="00BB2210" w:rsidRDefault="00BB2210" w:rsidP="00BB2210">
      <w:pPr>
        <w:ind w:left="0"/>
        <w:rPr>
          <w:rFonts w:ascii="Verdana" w:eastAsia="Calibri" w:hAnsi="Verdana" w:cs="Tahoma"/>
          <w:b/>
          <w:bCs/>
          <w:sz w:val="20"/>
          <w:lang w:val="es-MX" w:eastAsia="en-US"/>
        </w:rPr>
      </w:pPr>
    </w:p>
    <w:p w14:paraId="5F8DB012" w14:textId="77777777" w:rsidR="00D62E93" w:rsidRDefault="00BB2210" w:rsidP="00BB2210">
      <w:pPr>
        <w:ind w:left="0"/>
        <w:rPr>
          <w:rFonts w:ascii="Verdana" w:eastAsia="Calibri" w:hAnsi="Verdana" w:cs="Tahoma"/>
          <w:sz w:val="20"/>
          <w:lang w:eastAsia="en-US"/>
        </w:rPr>
      </w:pPr>
      <w:r w:rsidRPr="00BB2210">
        <w:rPr>
          <w:rFonts w:ascii="Verdana" w:eastAsia="Calibri" w:hAnsi="Verdana" w:cs="Tahoma"/>
          <w:b/>
          <w:bCs/>
          <w:sz w:val="20"/>
          <w:lang w:val="es-MX" w:eastAsia="en-US"/>
        </w:rPr>
        <w:t>QUINTA</w:t>
      </w:r>
      <w:r w:rsidRPr="00BB2210">
        <w:rPr>
          <w:rFonts w:ascii="Verdana" w:eastAsia="Calibri" w:hAnsi="Verdana" w:cs="Tahoma"/>
          <w:sz w:val="20"/>
          <w:lang w:eastAsia="en-US"/>
        </w:rPr>
        <w:t xml:space="preserve"> – </w:t>
      </w:r>
      <w:r w:rsidRPr="00BB2210">
        <w:rPr>
          <w:rFonts w:ascii="Verdana" w:eastAsia="Calibri" w:hAnsi="Verdana" w:cs="Tahoma"/>
          <w:b/>
          <w:bCs/>
          <w:sz w:val="20"/>
          <w:lang w:eastAsia="en-US"/>
        </w:rPr>
        <w:t>ACEPTACIÓN:</w:t>
      </w:r>
      <w:r w:rsidRPr="00BB2210">
        <w:rPr>
          <w:rFonts w:ascii="Verdana" w:eastAsia="Calibri" w:hAnsi="Verdana" w:cs="Tahoma"/>
          <w:sz w:val="20"/>
          <w:lang w:eastAsia="en-US"/>
        </w:rPr>
        <w:t xml:space="preserve"> En virtud de lo anterior las partes aceptan que la infraestructura no podrá ser de uso exclusivo por parte de individuos o entidades privadas. Este compromiso reafirma el carácter comunitario de la iniciativa y garantiza</w:t>
      </w:r>
    </w:p>
    <w:p w14:paraId="1B21E8E1" w14:textId="21D4109A" w:rsidR="00BB2210" w:rsidRPr="00BB2210" w:rsidRDefault="00BB2210" w:rsidP="00BB2210">
      <w:pPr>
        <w:ind w:left="0"/>
        <w:rPr>
          <w:rFonts w:ascii="Verdana" w:eastAsia="Calibri" w:hAnsi="Verdana" w:cs="Tahoma"/>
          <w:sz w:val="20"/>
          <w:lang w:eastAsia="en-US"/>
        </w:rPr>
      </w:pPr>
      <w:r w:rsidRPr="00BB2210">
        <w:rPr>
          <w:rFonts w:ascii="Verdana" w:eastAsia="Calibri" w:hAnsi="Verdana" w:cs="Tahoma"/>
          <w:sz w:val="20"/>
          <w:lang w:eastAsia="en-US"/>
        </w:rPr>
        <w:t xml:space="preserve">el acceso y uso del agua disponible de manera equitativa para la comunidad en general, promoviendo así la igualdad en el acceso y el bienestar general de todos sus habitantes, suscitando con esto la apropiación y corresponsabilidad de la comunidad. </w:t>
      </w:r>
    </w:p>
    <w:p w14:paraId="7EEFB1F0" w14:textId="77777777" w:rsidR="00BB2210" w:rsidRPr="00BB2210" w:rsidRDefault="00BB2210" w:rsidP="00BB2210">
      <w:pPr>
        <w:ind w:left="0"/>
        <w:contextualSpacing/>
        <w:rPr>
          <w:rFonts w:ascii="Verdana" w:eastAsia="Calibri" w:hAnsi="Verdana" w:cs="Tahoma"/>
          <w:sz w:val="20"/>
          <w:lang w:eastAsia="en-US"/>
        </w:rPr>
      </w:pPr>
    </w:p>
    <w:p w14:paraId="4C8A38DA" w14:textId="77777777" w:rsidR="00BB2210" w:rsidRPr="00BB2210" w:rsidRDefault="00BB2210" w:rsidP="00BB2210">
      <w:pPr>
        <w:ind w:left="0"/>
        <w:contextualSpacing/>
        <w:rPr>
          <w:rFonts w:ascii="Verdana" w:eastAsia="Calibri" w:hAnsi="Verdana" w:cs="Tahoma"/>
          <w:sz w:val="20"/>
          <w:lang w:eastAsia="en-US"/>
        </w:rPr>
      </w:pPr>
      <w:r w:rsidRPr="00BB2210">
        <w:rPr>
          <w:rFonts w:ascii="Verdana" w:eastAsia="Calibri" w:hAnsi="Verdana" w:cs="Tahoma"/>
          <w:sz w:val="20"/>
          <w:lang w:eastAsia="en-US"/>
        </w:rPr>
        <w:t xml:space="preserve">Esta intervención se ha realizado de manera concertada, en estrecha colaboración con las personas beneficiarias y se enmarca dentro de las acciones de cumplimiento al Plan de Acción Provisional de la Sentencia T-302 de 2017, donde la participación activa y la colaboración directa con la comunidad han sido fundamentales en la implementación de las medidas adoptadas, demostrando el firme compromiso con la mejora de las condiciones y el bienestar de las comunidades indígenas </w:t>
      </w:r>
      <w:r w:rsidRPr="00BB2210">
        <w:rPr>
          <w:rFonts w:ascii="Verdana" w:eastAsia="Calibri" w:hAnsi="Verdana" w:cs="Tahoma"/>
          <w:i/>
          <w:iCs/>
          <w:sz w:val="20"/>
          <w:lang w:eastAsia="en-US"/>
        </w:rPr>
        <w:t>Wayuu</w:t>
      </w:r>
      <w:r w:rsidRPr="00BB2210">
        <w:rPr>
          <w:rFonts w:ascii="Verdana" w:eastAsia="Calibri" w:hAnsi="Verdana" w:cs="Tahoma"/>
          <w:sz w:val="20"/>
          <w:lang w:eastAsia="en-US"/>
        </w:rPr>
        <w:t xml:space="preserve">, quienes con la suscripción de esta acta manifiestan que comprenden en qué consistieron las intervenciones desarrolladas, y quiénes se comprometen a custodiar y cuidar los sistemas de acceso al agua rehabilitados, a utilizarlos y a operarlos correctamente </w:t>
      </w:r>
      <w:r w:rsidRPr="00BB2210">
        <w:rPr>
          <w:rFonts w:ascii="Verdana" w:eastAsia="Calibri" w:hAnsi="Verdana" w:cs="Tahoma"/>
          <w:sz w:val="20"/>
          <w:lang w:eastAsia="en-US"/>
        </w:rPr>
        <w:lastRenderedPageBreak/>
        <w:t>conforme a los manuales entregados. Así mismo, se acuerda el acompañamiento y fortalecimiento comunitario por parte del MVCT, para lo cual la comunidad se compromete a participar de manera activa y además a comunicar al municipio y al MVCT, de manera inmediata sobre cualquier daño o falla en la operación que no pueda ser resuelta por la comunidad, con el fin de realizar las gestiones respectivas para evitar la propagación del daño. El MVCT informará al municipio sobre esta entrega y remitirá copia de la presente acta, por lo que se autoriza su divulgación a las entidades públicas competentes.</w:t>
      </w:r>
    </w:p>
    <w:p w14:paraId="6DB3D5FD" w14:textId="77777777" w:rsidR="00BB2210" w:rsidRPr="00BB2210" w:rsidRDefault="00BB2210" w:rsidP="00BB2210">
      <w:pPr>
        <w:ind w:left="0"/>
        <w:contextualSpacing/>
        <w:rPr>
          <w:rFonts w:ascii="Verdana" w:eastAsia="Calibri" w:hAnsi="Verdana" w:cs="Tahoma"/>
          <w:sz w:val="20"/>
          <w:lang w:eastAsia="en-US"/>
        </w:rPr>
      </w:pPr>
    </w:p>
    <w:p w14:paraId="2725401A" w14:textId="77777777" w:rsidR="00BB2210" w:rsidRPr="00BB2210" w:rsidRDefault="00BB2210" w:rsidP="00BB2210">
      <w:pPr>
        <w:ind w:left="0"/>
        <w:rPr>
          <w:rFonts w:ascii="Verdana" w:eastAsia="Calibri" w:hAnsi="Verdana" w:cs="Tahoma"/>
          <w:sz w:val="20"/>
          <w:lang w:eastAsia="en-US"/>
        </w:rPr>
      </w:pPr>
      <w:r w:rsidRPr="00BB2210">
        <w:rPr>
          <w:rFonts w:ascii="Verdana" w:eastAsia="Calibri" w:hAnsi="Verdana" w:cs="Tahoma"/>
          <w:b/>
          <w:bCs/>
          <w:sz w:val="20"/>
          <w:lang w:eastAsia="en-US"/>
        </w:rPr>
        <w:t>SEXTA - DECLARACIÓN:</w:t>
      </w:r>
      <w:r w:rsidRPr="00BB2210">
        <w:rPr>
          <w:rFonts w:ascii="Verdana" w:eastAsia="Calibri" w:hAnsi="Verdana" w:cs="Tahoma"/>
          <w:sz w:val="20"/>
          <w:lang w:eastAsia="en-US"/>
        </w:rPr>
        <w:t xml:space="preserve"> </w:t>
      </w:r>
      <w:r w:rsidRPr="00BB2210">
        <w:rPr>
          <w:rFonts w:ascii="Verdana" w:eastAsia="Calibri" w:hAnsi="Verdana" w:cs="Tahoma"/>
          <w:sz w:val="20"/>
          <w:lang w:val="es-ES" w:eastAsia="en-US"/>
        </w:rPr>
        <w:t xml:space="preserve">Los aquí firmantes a través de la presente acta de entrega y recibo, DECLARAN que, aceptan y certifican de manera conjunta y voluntaria que la infraestructura de acceso a agua rehabilitada constituye un bien destinado al uso comunitario en beneficio general de los habitantes de la comunidad </w:t>
      </w:r>
      <w:proofErr w:type="spellStart"/>
      <w:r w:rsidRPr="00BB2210">
        <w:rPr>
          <w:rFonts w:ascii="Verdana" w:eastAsia="Calibri" w:hAnsi="Verdana" w:cs="Tahoma"/>
          <w:b/>
          <w:bCs/>
          <w:sz w:val="20"/>
          <w:lang w:val="es-ES" w:eastAsia="en-US"/>
        </w:rPr>
        <w:t>xxxxxxxxx</w:t>
      </w:r>
      <w:proofErr w:type="spellEnd"/>
      <w:r w:rsidRPr="00BB2210">
        <w:rPr>
          <w:rFonts w:ascii="Verdana" w:eastAsia="Calibri" w:hAnsi="Verdana" w:cs="Tahoma"/>
          <w:sz w:val="20"/>
          <w:lang w:val="es-ES" w:eastAsia="en-US"/>
        </w:rPr>
        <w:t>, por lo que deberá mantener una supervisión continúa para velar por el mantenimiento e integridad de la infraestructura</w:t>
      </w:r>
      <w:r w:rsidRPr="00BB2210">
        <w:rPr>
          <w:rFonts w:ascii="Verdana" w:eastAsia="Calibri" w:hAnsi="Verdana" w:cs="Tahoma"/>
          <w:i/>
          <w:iCs/>
          <w:sz w:val="20"/>
          <w:lang w:val="es-ES" w:eastAsia="en-US"/>
        </w:rPr>
        <w:t>.</w:t>
      </w:r>
    </w:p>
    <w:p w14:paraId="5B18DC37" w14:textId="77777777" w:rsidR="00BB2210" w:rsidRPr="00BB2210" w:rsidRDefault="00BB2210" w:rsidP="00BB2210">
      <w:pPr>
        <w:ind w:left="0"/>
        <w:rPr>
          <w:rFonts w:ascii="Verdana" w:eastAsia="Calibri" w:hAnsi="Verdana" w:cs="Tahoma"/>
          <w:b/>
          <w:bCs/>
          <w:sz w:val="20"/>
          <w:lang w:eastAsia="en-US"/>
        </w:rPr>
      </w:pPr>
    </w:p>
    <w:p w14:paraId="63C521B7" w14:textId="77777777" w:rsidR="00BB2210" w:rsidRPr="00BB2210" w:rsidRDefault="00BB2210" w:rsidP="00BB2210">
      <w:pPr>
        <w:ind w:left="0"/>
        <w:rPr>
          <w:rFonts w:ascii="Verdana" w:eastAsia="Calibri" w:hAnsi="Verdana" w:cs="Tahoma"/>
          <w:sz w:val="20"/>
          <w:lang w:eastAsia="en-US"/>
        </w:rPr>
      </w:pPr>
      <w:r w:rsidRPr="00BB2210">
        <w:rPr>
          <w:rFonts w:ascii="Verdana" w:eastAsia="Calibri" w:hAnsi="Verdana" w:cs="Tahoma"/>
          <w:b/>
          <w:bCs/>
          <w:sz w:val="20"/>
          <w:lang w:eastAsia="en-US"/>
        </w:rPr>
        <w:t xml:space="preserve">SÉPTIMA – DOCUMENTOS: </w:t>
      </w:r>
      <w:r w:rsidRPr="00BB2210">
        <w:rPr>
          <w:rFonts w:ascii="Verdana" w:eastAsia="Calibri" w:hAnsi="Verdana" w:cs="Tahoma"/>
          <w:sz w:val="20"/>
          <w:lang w:eastAsia="en-US"/>
        </w:rPr>
        <w:t>Hacen parte de la presente entrega y, consecuencialmente de esta acta, manuales de operación y mantenimiento, planos récord, documentos de garantía de equipos, los cuales la comunidad manifiesta comprender su contenido y se comprometen a darle cumplimiento.</w:t>
      </w:r>
    </w:p>
    <w:p w14:paraId="1CAB4D5D" w14:textId="77777777" w:rsidR="00BB2210" w:rsidRPr="00BB2210" w:rsidRDefault="00BB2210" w:rsidP="00BB2210">
      <w:pPr>
        <w:ind w:left="0"/>
        <w:rPr>
          <w:rFonts w:ascii="Verdana" w:eastAsia="Calibri" w:hAnsi="Verdana" w:cs="Tahoma"/>
          <w:sz w:val="20"/>
          <w:lang w:eastAsia="en-US"/>
        </w:rPr>
      </w:pPr>
    </w:p>
    <w:p w14:paraId="72C3A121" w14:textId="77777777" w:rsidR="00BB2210" w:rsidRPr="00BB2210" w:rsidRDefault="00BB2210" w:rsidP="00BB2210">
      <w:pPr>
        <w:ind w:left="0"/>
        <w:rPr>
          <w:rFonts w:ascii="Verdana" w:eastAsia="Calibri" w:hAnsi="Verdana" w:cs="Tahoma"/>
          <w:sz w:val="20"/>
          <w:lang w:eastAsia="en-US"/>
        </w:rPr>
      </w:pPr>
      <w:r w:rsidRPr="00BB2210">
        <w:rPr>
          <w:rFonts w:ascii="Verdana" w:eastAsia="Calibri" w:hAnsi="Verdana" w:cs="Tahoma"/>
          <w:b/>
          <w:bCs/>
          <w:sz w:val="20"/>
          <w:lang w:eastAsia="en-US"/>
        </w:rPr>
        <w:t>OCTAVA - LAS PARTES</w:t>
      </w:r>
      <w:r w:rsidRPr="00BB2210">
        <w:rPr>
          <w:rFonts w:ascii="Verdana" w:eastAsia="Calibri" w:hAnsi="Verdana" w:cs="Tahoma"/>
          <w:sz w:val="20"/>
          <w:lang w:eastAsia="en-US"/>
        </w:rPr>
        <w:t xml:space="preserve">: Manifiestan libremente que han procedido a la lectura total y cuidadosa del presente documento, por lo que en consecuencia se obligan a todo lo ordenado y manifestado. </w:t>
      </w:r>
    </w:p>
    <w:p w14:paraId="56095F9B" w14:textId="77777777" w:rsidR="00BB2210" w:rsidRPr="00BB2210" w:rsidRDefault="00BB2210" w:rsidP="00BB2210">
      <w:pPr>
        <w:ind w:left="0"/>
        <w:rPr>
          <w:rFonts w:ascii="Verdana" w:eastAsia="Calibri" w:hAnsi="Verdana" w:cs="Tahoma"/>
          <w:sz w:val="20"/>
          <w:lang w:val="es-ES" w:eastAsia="en-US"/>
        </w:rPr>
      </w:pPr>
    </w:p>
    <w:p w14:paraId="40A59773" w14:textId="77777777" w:rsidR="00BB2210" w:rsidRPr="00BB2210" w:rsidRDefault="00BB2210" w:rsidP="00BB2210">
      <w:pPr>
        <w:ind w:left="0"/>
        <w:rPr>
          <w:rFonts w:ascii="Verdana" w:eastAsia="Calibri" w:hAnsi="Verdana" w:cs="Tahoma"/>
          <w:sz w:val="20"/>
          <w:lang w:val="es-ES" w:eastAsia="en-US"/>
        </w:rPr>
      </w:pPr>
      <w:r w:rsidRPr="00BB2210">
        <w:rPr>
          <w:rFonts w:ascii="Verdana" w:eastAsia="Calibri" w:hAnsi="Verdana" w:cs="Tahoma"/>
          <w:sz w:val="20"/>
          <w:lang w:eastAsia="en-US"/>
        </w:rPr>
        <w:t>Para constancia, se firma a los</w:t>
      </w:r>
      <w:r w:rsidRPr="00BB2210">
        <w:rPr>
          <w:rFonts w:ascii="Verdana" w:eastAsia="Calibri" w:hAnsi="Verdana" w:cs="Tahoma"/>
          <w:sz w:val="20"/>
          <w:lang w:val="es-ES" w:eastAsia="en-US"/>
        </w:rPr>
        <w:t xml:space="preserve"> _________________________________________.</w:t>
      </w:r>
    </w:p>
    <w:p w14:paraId="2BAFDDF6" w14:textId="77777777" w:rsidR="00BB2210" w:rsidRPr="00BB2210" w:rsidRDefault="00BB2210" w:rsidP="00BB2210">
      <w:pPr>
        <w:ind w:left="0"/>
        <w:rPr>
          <w:rFonts w:ascii="Verdana" w:eastAsia="Calibri" w:hAnsi="Verdana" w:cs="Tahoma"/>
          <w:sz w:val="20"/>
          <w:lang w:val="es-ES" w:eastAsia="en-US"/>
        </w:rPr>
      </w:pPr>
    </w:p>
    <w:p w14:paraId="14E2EF46" w14:textId="77777777" w:rsidR="00BB2210" w:rsidRDefault="00BB2210" w:rsidP="00BB2210">
      <w:pPr>
        <w:ind w:left="0"/>
        <w:rPr>
          <w:rFonts w:ascii="Verdana" w:eastAsia="Calibri" w:hAnsi="Verdana" w:cs="Tahoma"/>
          <w:sz w:val="20"/>
          <w:lang w:val="es-ES" w:eastAsia="en-US"/>
        </w:rPr>
      </w:pPr>
    </w:p>
    <w:p w14:paraId="6E95D6FE" w14:textId="77777777" w:rsidR="00C06BF2" w:rsidRDefault="00C06BF2" w:rsidP="00BB2210">
      <w:pPr>
        <w:ind w:left="0"/>
        <w:rPr>
          <w:rFonts w:ascii="Verdana" w:eastAsia="Calibri" w:hAnsi="Verdana" w:cs="Tahoma"/>
          <w:sz w:val="20"/>
          <w:lang w:val="es-ES" w:eastAsia="en-US"/>
        </w:rPr>
      </w:pPr>
    </w:p>
    <w:p w14:paraId="2CA39C2C" w14:textId="77777777" w:rsidR="00C06BF2" w:rsidRDefault="00C06BF2" w:rsidP="00BB2210">
      <w:pPr>
        <w:ind w:left="0"/>
        <w:rPr>
          <w:rFonts w:ascii="Verdana" w:eastAsia="Calibri" w:hAnsi="Verdana" w:cs="Tahoma"/>
          <w:sz w:val="20"/>
          <w:lang w:val="es-ES" w:eastAsia="en-US"/>
        </w:rPr>
      </w:pPr>
    </w:p>
    <w:p w14:paraId="0ADB44E9" w14:textId="77777777" w:rsidR="00C06BF2" w:rsidRDefault="00C06BF2" w:rsidP="00BB2210">
      <w:pPr>
        <w:ind w:left="0"/>
        <w:rPr>
          <w:rFonts w:ascii="Verdana" w:eastAsia="Calibri" w:hAnsi="Verdana" w:cs="Tahoma"/>
          <w:sz w:val="20"/>
          <w:lang w:val="es-ES" w:eastAsia="en-US"/>
        </w:rPr>
      </w:pPr>
    </w:p>
    <w:p w14:paraId="31451464" w14:textId="77777777" w:rsidR="00C06BF2" w:rsidRPr="00BB2210" w:rsidRDefault="00C06BF2" w:rsidP="00BB2210">
      <w:pPr>
        <w:ind w:left="0"/>
        <w:rPr>
          <w:rFonts w:ascii="Verdana" w:eastAsia="Calibri" w:hAnsi="Verdana" w:cs="Tahoma"/>
          <w:sz w:val="20"/>
          <w:lang w:val="es-ES" w:eastAsia="en-US"/>
        </w:rPr>
      </w:pPr>
    </w:p>
    <w:p w14:paraId="61022027" w14:textId="77777777" w:rsidR="00BB2210" w:rsidRPr="00BB2210" w:rsidRDefault="00BB2210" w:rsidP="00BB2210">
      <w:pPr>
        <w:spacing w:line="259" w:lineRule="auto"/>
        <w:ind w:left="0"/>
        <w:rPr>
          <w:rFonts w:ascii="Verdana" w:eastAsia="Calibri" w:hAnsi="Verdana" w:cs="Tahoma"/>
          <w:sz w:val="20"/>
          <w:lang w:val="es-ES" w:eastAsia="en-US"/>
        </w:rPr>
      </w:pPr>
      <w:r w:rsidRPr="00BB2210">
        <w:rPr>
          <w:rFonts w:ascii="Verdana" w:eastAsia="Calibri" w:hAnsi="Verdana" w:cs="Tahoma"/>
          <w:sz w:val="20"/>
          <w:lang w:val="es-ES" w:eastAsia="en-US"/>
        </w:rPr>
        <w:t>Entrega:</w:t>
      </w:r>
    </w:p>
    <w:p w14:paraId="29985C33" w14:textId="77777777" w:rsidR="00BB2210" w:rsidRPr="00BB2210" w:rsidRDefault="00BB2210" w:rsidP="00BB2210">
      <w:pPr>
        <w:spacing w:line="259" w:lineRule="auto"/>
        <w:ind w:left="0"/>
        <w:rPr>
          <w:rFonts w:ascii="Verdana" w:eastAsia="Calibri" w:hAnsi="Verdana" w:cs="Tahoma"/>
          <w:b/>
          <w:bCs/>
          <w:sz w:val="20"/>
          <w:lang w:val="es-ES" w:eastAsia="en-US"/>
        </w:rPr>
      </w:pPr>
    </w:p>
    <w:p w14:paraId="5515D6CF" w14:textId="77777777" w:rsidR="00BB2210" w:rsidRPr="00BB2210" w:rsidRDefault="00BB2210" w:rsidP="00BB2210">
      <w:pPr>
        <w:ind w:left="0"/>
        <w:rPr>
          <w:rFonts w:ascii="Verdana" w:eastAsia="Calibri" w:hAnsi="Verdana" w:cs="Tahoma"/>
          <w:b/>
          <w:bCs/>
          <w:sz w:val="20"/>
          <w:lang w:val="es-ES" w:eastAsia="en-US"/>
        </w:rPr>
      </w:pPr>
      <w:r w:rsidRPr="00BB2210">
        <w:rPr>
          <w:rFonts w:ascii="Verdana" w:eastAsia="Calibri" w:hAnsi="Verdana" w:cs="Tahoma"/>
          <w:b/>
          <w:bCs/>
          <w:sz w:val="20"/>
          <w:lang w:val="es-ES" w:eastAsia="en-US"/>
        </w:rPr>
        <w:t xml:space="preserve">POR MINISTERIO DE VIVIENDA, CIUDAD </w:t>
      </w:r>
      <w:r w:rsidRPr="00BB2210">
        <w:rPr>
          <w:rFonts w:ascii="Verdana" w:eastAsia="Calibri" w:hAnsi="Verdana" w:cs="Tahoma"/>
          <w:b/>
          <w:bCs/>
          <w:sz w:val="20"/>
          <w:lang w:val="es-ES" w:eastAsia="en-US"/>
        </w:rPr>
        <w:tab/>
      </w:r>
      <w:r w:rsidRPr="00BB2210">
        <w:rPr>
          <w:rFonts w:ascii="Verdana" w:eastAsia="Calibri" w:hAnsi="Verdana" w:cs="Tahoma"/>
          <w:b/>
          <w:bCs/>
          <w:sz w:val="20"/>
          <w:lang w:val="es-ES" w:eastAsia="en-US"/>
        </w:rPr>
        <w:tab/>
      </w:r>
      <w:r w:rsidRPr="00BB2210">
        <w:rPr>
          <w:rFonts w:ascii="Verdana" w:eastAsia="Calibri" w:hAnsi="Verdana" w:cs="Tahoma"/>
          <w:b/>
          <w:bCs/>
          <w:noProof/>
          <w:sz w:val="20"/>
          <w:lang w:eastAsia="es-CO"/>
        </w:rPr>
        <w:t>POR xxxxxxxxxxxxxxx</w:t>
      </w:r>
    </w:p>
    <w:p w14:paraId="41DEAB93" w14:textId="77777777" w:rsidR="00BB2210" w:rsidRPr="00BB2210" w:rsidRDefault="00BB2210" w:rsidP="00BB2210">
      <w:pPr>
        <w:ind w:left="0"/>
        <w:rPr>
          <w:rFonts w:ascii="Verdana" w:eastAsia="Calibri" w:hAnsi="Verdana" w:cs="Tahoma"/>
          <w:noProof/>
          <w:sz w:val="20"/>
          <w:lang w:eastAsia="es-CO"/>
        </w:rPr>
      </w:pPr>
      <w:r w:rsidRPr="00BB2210">
        <w:rPr>
          <w:rFonts w:ascii="Verdana" w:eastAsia="Calibri" w:hAnsi="Verdana" w:cs="Tahoma"/>
          <w:b/>
          <w:bCs/>
          <w:sz w:val="20"/>
          <w:lang w:val="es-ES" w:eastAsia="en-US"/>
        </w:rPr>
        <w:t>Y TERRITORIO</w:t>
      </w:r>
    </w:p>
    <w:p w14:paraId="16690138" w14:textId="77777777" w:rsidR="00BB2210" w:rsidRPr="00BB2210" w:rsidRDefault="00BB2210" w:rsidP="00BB2210">
      <w:pPr>
        <w:spacing w:line="259" w:lineRule="auto"/>
        <w:ind w:left="0"/>
        <w:rPr>
          <w:rFonts w:ascii="Verdana" w:eastAsia="Calibri" w:hAnsi="Verdana" w:cs="Tahoma"/>
          <w:sz w:val="20"/>
          <w:lang w:eastAsia="en-US"/>
        </w:rPr>
      </w:pPr>
    </w:p>
    <w:p w14:paraId="55607A83" w14:textId="77777777" w:rsidR="00BB2210" w:rsidRPr="00BB2210" w:rsidRDefault="00BB2210" w:rsidP="00BB2210">
      <w:pPr>
        <w:ind w:left="0"/>
        <w:rPr>
          <w:rFonts w:ascii="Verdana" w:eastAsia="Calibri" w:hAnsi="Verdana" w:cs="Tahoma"/>
          <w:noProof/>
          <w:sz w:val="20"/>
          <w:lang w:eastAsia="es-CO"/>
        </w:rPr>
      </w:pPr>
      <w:r w:rsidRPr="00BB2210">
        <w:rPr>
          <w:rFonts w:ascii="Verdana" w:eastAsia="Calibri" w:hAnsi="Verdana"/>
          <w:sz w:val="21"/>
          <w:szCs w:val="22"/>
          <w:lang w:val="es-ES" w:eastAsia="en-US"/>
        </w:rPr>
        <w:tab/>
      </w:r>
      <w:r w:rsidRPr="00BB2210">
        <w:rPr>
          <w:rFonts w:ascii="Verdana" w:eastAsia="Calibri" w:hAnsi="Verdana"/>
          <w:sz w:val="21"/>
          <w:szCs w:val="22"/>
          <w:lang w:val="es-ES" w:eastAsia="en-US"/>
        </w:rPr>
        <w:tab/>
      </w:r>
      <w:r w:rsidRPr="00BB2210">
        <w:rPr>
          <w:rFonts w:ascii="Verdana" w:eastAsia="Calibri" w:hAnsi="Verdana"/>
          <w:sz w:val="21"/>
          <w:szCs w:val="22"/>
          <w:lang w:val="es-ES" w:eastAsia="en-US"/>
        </w:rPr>
        <w:tab/>
      </w:r>
      <w:r w:rsidRPr="00BB2210">
        <w:rPr>
          <w:rFonts w:ascii="Verdana" w:eastAsia="Calibri" w:hAnsi="Verdana"/>
          <w:sz w:val="21"/>
          <w:szCs w:val="22"/>
          <w:lang w:val="es-ES" w:eastAsia="en-US"/>
        </w:rPr>
        <w:tab/>
      </w:r>
      <w:r w:rsidRPr="00BB2210">
        <w:rPr>
          <w:rFonts w:ascii="Verdana" w:eastAsia="Calibri" w:hAnsi="Verdana"/>
          <w:sz w:val="21"/>
          <w:szCs w:val="22"/>
          <w:lang w:val="es-ES" w:eastAsia="en-US"/>
        </w:rPr>
        <w:tab/>
      </w:r>
      <w:r w:rsidRPr="00BB2210">
        <w:rPr>
          <w:rFonts w:ascii="Verdana" w:eastAsia="Calibri" w:hAnsi="Verdana"/>
          <w:sz w:val="21"/>
          <w:szCs w:val="22"/>
          <w:lang w:val="es-ES" w:eastAsia="en-US"/>
        </w:rPr>
        <w:tab/>
      </w:r>
      <w:r w:rsidRPr="00BB2210">
        <w:rPr>
          <w:rFonts w:ascii="Verdana" w:eastAsia="Calibri" w:hAnsi="Verdana"/>
          <w:sz w:val="21"/>
          <w:szCs w:val="22"/>
          <w:lang w:val="es-ES" w:eastAsia="en-US"/>
        </w:rPr>
        <w:tab/>
      </w:r>
      <w:r w:rsidRPr="00BB2210">
        <w:rPr>
          <w:rFonts w:ascii="Verdana" w:eastAsia="Calibri" w:hAnsi="Verdana"/>
          <w:sz w:val="21"/>
          <w:szCs w:val="22"/>
          <w:lang w:val="es-ES" w:eastAsia="en-US"/>
        </w:rPr>
        <w:tab/>
      </w:r>
      <w:r w:rsidRPr="00BB2210">
        <w:rPr>
          <w:rFonts w:ascii="Verdana" w:eastAsia="Calibri" w:hAnsi="Verdana"/>
          <w:sz w:val="21"/>
          <w:szCs w:val="22"/>
          <w:lang w:val="es-ES" w:eastAsia="en-US"/>
        </w:rPr>
        <w:tab/>
      </w:r>
      <w:r w:rsidRPr="00BB2210">
        <w:rPr>
          <w:rFonts w:ascii="Verdana" w:eastAsia="Calibri" w:hAnsi="Verdana"/>
          <w:sz w:val="21"/>
          <w:szCs w:val="22"/>
          <w:lang w:val="es-ES" w:eastAsia="en-US"/>
        </w:rPr>
        <w:tab/>
      </w:r>
      <w:r w:rsidRPr="00BB2210">
        <w:rPr>
          <w:rFonts w:ascii="Verdana" w:eastAsia="Calibri" w:hAnsi="Verdana"/>
          <w:sz w:val="21"/>
          <w:szCs w:val="22"/>
          <w:lang w:val="es-ES" w:eastAsia="en-US"/>
        </w:rPr>
        <w:tab/>
      </w:r>
      <w:r w:rsidRPr="00BB2210">
        <w:rPr>
          <w:rFonts w:ascii="Verdana" w:eastAsia="Calibri" w:hAnsi="Verdana"/>
          <w:sz w:val="21"/>
          <w:szCs w:val="22"/>
          <w:lang w:val="es-ES" w:eastAsia="en-US"/>
        </w:rPr>
        <w:tab/>
      </w:r>
      <w:r w:rsidRPr="00BB2210">
        <w:rPr>
          <w:rFonts w:ascii="Verdana" w:eastAsia="Calibri" w:hAnsi="Verdana"/>
          <w:sz w:val="21"/>
          <w:szCs w:val="22"/>
          <w:lang w:val="es-ES" w:eastAsia="en-US"/>
        </w:rPr>
        <w:tab/>
      </w:r>
      <w:r w:rsidRPr="00BB2210">
        <w:rPr>
          <w:rFonts w:ascii="Verdana" w:eastAsia="Calibri" w:hAnsi="Verdana" w:cs="Tahoma"/>
          <w:noProof/>
          <w:sz w:val="20"/>
          <w:lang w:eastAsia="es-CO"/>
        </w:rPr>
        <w:t xml:space="preserve">                </w:t>
      </w:r>
    </w:p>
    <w:p w14:paraId="7148E421" w14:textId="422C099C" w:rsidR="00BB2210" w:rsidRPr="00BB2210" w:rsidRDefault="00BB2210" w:rsidP="00BB2210">
      <w:pPr>
        <w:ind w:left="0"/>
        <w:rPr>
          <w:rFonts w:ascii="Verdana" w:eastAsia="Calibri" w:hAnsi="Verdana" w:cs="Tahoma"/>
          <w:b/>
          <w:bCs/>
          <w:noProof/>
          <w:sz w:val="20"/>
          <w:lang w:eastAsia="es-CO"/>
        </w:rPr>
      </w:pPr>
      <w:r w:rsidRPr="00BB2210">
        <w:rPr>
          <w:rFonts w:ascii="Verdana" w:eastAsia="Calibri" w:hAnsi="Verdana" w:cs="Tahoma"/>
          <w:b/>
          <w:bCs/>
          <w:noProof/>
          <w:sz w:val="20"/>
          <w:lang w:eastAsia="es-CO"/>
        </w:rPr>
        <w:t>________________________</w:t>
      </w:r>
      <w:r w:rsidRPr="00BB2210">
        <w:rPr>
          <w:rFonts w:ascii="Verdana" w:eastAsia="Calibri" w:hAnsi="Verdana" w:cs="Tahoma"/>
          <w:b/>
          <w:bCs/>
          <w:noProof/>
          <w:sz w:val="20"/>
          <w:lang w:eastAsia="es-CO"/>
        </w:rPr>
        <w:tab/>
      </w:r>
      <w:r w:rsidRPr="00BB2210">
        <w:rPr>
          <w:rFonts w:ascii="Verdana" w:eastAsia="Calibri" w:hAnsi="Verdana" w:cs="Tahoma"/>
          <w:b/>
          <w:bCs/>
          <w:noProof/>
          <w:sz w:val="20"/>
          <w:lang w:eastAsia="es-CO"/>
        </w:rPr>
        <w:tab/>
      </w:r>
      <w:r w:rsidRPr="00BB2210">
        <w:rPr>
          <w:rFonts w:ascii="Verdana" w:eastAsia="Calibri" w:hAnsi="Verdana" w:cs="Tahoma"/>
          <w:b/>
          <w:bCs/>
          <w:noProof/>
          <w:sz w:val="20"/>
          <w:lang w:eastAsia="es-CO"/>
        </w:rPr>
        <w:tab/>
        <w:t>_________________________</w:t>
      </w:r>
    </w:p>
    <w:p w14:paraId="1464BF73" w14:textId="77777777" w:rsidR="00BB2210" w:rsidRPr="00BB2210" w:rsidRDefault="00BB2210" w:rsidP="00BB2210">
      <w:pPr>
        <w:ind w:left="0"/>
        <w:rPr>
          <w:rFonts w:ascii="Verdana" w:eastAsia="Calibri" w:hAnsi="Verdana" w:cs="Tahoma"/>
          <w:b/>
          <w:bCs/>
          <w:noProof/>
          <w:sz w:val="20"/>
          <w:lang w:eastAsia="es-CO"/>
        </w:rPr>
      </w:pPr>
      <w:r w:rsidRPr="00BB2210">
        <w:rPr>
          <w:rFonts w:ascii="Verdana" w:eastAsia="Calibri" w:hAnsi="Verdana" w:cs="Tahoma"/>
          <w:b/>
          <w:bCs/>
          <w:noProof/>
          <w:sz w:val="20"/>
          <w:lang w:eastAsia="es-CO"/>
        </w:rPr>
        <w:t>xxxxxxxxxxxxxxx</w:t>
      </w:r>
      <w:r w:rsidRPr="00BB2210">
        <w:rPr>
          <w:rFonts w:ascii="Verdana" w:eastAsia="Calibri" w:hAnsi="Verdana" w:cs="Tahoma"/>
          <w:b/>
          <w:bCs/>
          <w:noProof/>
          <w:sz w:val="20"/>
          <w:lang w:eastAsia="es-CO"/>
        </w:rPr>
        <w:tab/>
      </w:r>
      <w:r w:rsidRPr="00BB2210">
        <w:rPr>
          <w:rFonts w:ascii="Verdana" w:eastAsia="Calibri" w:hAnsi="Verdana" w:cs="Tahoma"/>
          <w:b/>
          <w:bCs/>
          <w:noProof/>
          <w:sz w:val="20"/>
          <w:lang w:eastAsia="es-CO"/>
        </w:rPr>
        <w:tab/>
        <w:t xml:space="preserve">                                          </w:t>
      </w:r>
      <w:r w:rsidRPr="00BB2210">
        <w:rPr>
          <w:rFonts w:ascii="Verdana" w:eastAsia="Calibri" w:hAnsi="Verdana" w:cs="Tahoma"/>
          <w:b/>
          <w:bCs/>
          <w:noProof/>
          <w:color w:val="000000"/>
          <w:sz w:val="20"/>
          <w:lang w:eastAsia="es-CO"/>
        </w:rPr>
        <w:t>xxxxxxxxxxxxxxx</w:t>
      </w:r>
    </w:p>
    <w:p w14:paraId="7811632F" w14:textId="77777777" w:rsidR="00BB2210" w:rsidRPr="00BB2210" w:rsidRDefault="00BB2210" w:rsidP="00BB2210">
      <w:pPr>
        <w:ind w:left="0"/>
        <w:rPr>
          <w:rFonts w:ascii="Verdana" w:eastAsia="Calibri" w:hAnsi="Verdana" w:cs="Tahoma"/>
          <w:noProof/>
          <w:color w:val="000000"/>
          <w:sz w:val="20"/>
          <w:lang w:eastAsia="es-CO"/>
        </w:rPr>
      </w:pPr>
      <w:r w:rsidRPr="00BB2210">
        <w:rPr>
          <w:rFonts w:ascii="Verdana" w:eastAsia="Calibri" w:hAnsi="Verdana" w:cs="Tahoma"/>
          <w:noProof/>
          <w:sz w:val="20"/>
          <w:lang w:eastAsia="es-CO"/>
        </w:rPr>
        <w:t>C.C xxxxxxxxxxxxx</w:t>
      </w:r>
      <w:r w:rsidRPr="00BB2210">
        <w:rPr>
          <w:rFonts w:ascii="Verdana" w:eastAsia="Calibri" w:hAnsi="Verdana" w:cs="Tahoma"/>
          <w:noProof/>
          <w:color w:val="A6A6A6"/>
          <w:sz w:val="20"/>
          <w:lang w:eastAsia="es-CO"/>
        </w:rPr>
        <w:tab/>
      </w:r>
      <w:r w:rsidRPr="00BB2210">
        <w:rPr>
          <w:rFonts w:ascii="Verdana" w:eastAsia="Calibri" w:hAnsi="Verdana" w:cs="Tahoma"/>
          <w:noProof/>
          <w:color w:val="A6A6A6"/>
          <w:sz w:val="20"/>
          <w:lang w:eastAsia="es-CO"/>
        </w:rPr>
        <w:tab/>
      </w:r>
      <w:r w:rsidRPr="00BB2210">
        <w:rPr>
          <w:rFonts w:ascii="Verdana" w:eastAsia="Calibri" w:hAnsi="Verdana" w:cs="Tahoma"/>
          <w:noProof/>
          <w:color w:val="A6A6A6"/>
          <w:sz w:val="20"/>
          <w:lang w:eastAsia="es-CO"/>
        </w:rPr>
        <w:tab/>
      </w:r>
      <w:r w:rsidRPr="00BB2210">
        <w:rPr>
          <w:rFonts w:ascii="Verdana" w:eastAsia="Calibri" w:hAnsi="Verdana" w:cs="Tahoma"/>
          <w:noProof/>
          <w:color w:val="A6A6A6"/>
          <w:sz w:val="20"/>
          <w:lang w:eastAsia="es-CO"/>
        </w:rPr>
        <w:tab/>
      </w:r>
      <w:r w:rsidRPr="00BB2210">
        <w:rPr>
          <w:rFonts w:ascii="Verdana" w:eastAsia="Calibri" w:hAnsi="Verdana" w:cs="Tahoma"/>
          <w:noProof/>
          <w:color w:val="A6A6A6"/>
          <w:sz w:val="20"/>
          <w:lang w:eastAsia="es-CO"/>
        </w:rPr>
        <w:tab/>
      </w:r>
      <w:r w:rsidRPr="00BB2210">
        <w:rPr>
          <w:rFonts w:ascii="Verdana" w:eastAsia="Calibri" w:hAnsi="Verdana" w:cs="Tahoma"/>
          <w:noProof/>
          <w:color w:val="A6A6A6"/>
          <w:sz w:val="20"/>
          <w:lang w:eastAsia="es-CO"/>
        </w:rPr>
        <w:tab/>
      </w:r>
      <w:r w:rsidRPr="00BB2210">
        <w:rPr>
          <w:rFonts w:ascii="Verdana" w:eastAsia="Calibri" w:hAnsi="Verdana" w:cs="Tahoma"/>
          <w:noProof/>
          <w:color w:val="000000"/>
          <w:sz w:val="20"/>
          <w:lang w:eastAsia="es-CO"/>
        </w:rPr>
        <w:t>C.C. xxxxxxxxxxxx</w:t>
      </w:r>
    </w:p>
    <w:p w14:paraId="4E16FC0F" w14:textId="77777777" w:rsidR="00BB2210" w:rsidRPr="00BB2210" w:rsidRDefault="00BB2210" w:rsidP="00BB2210">
      <w:pPr>
        <w:ind w:left="0"/>
        <w:rPr>
          <w:rFonts w:ascii="Verdana" w:eastAsia="Calibri" w:hAnsi="Verdana" w:cs="Tahoma"/>
          <w:noProof/>
          <w:color w:val="000000"/>
          <w:sz w:val="20"/>
          <w:lang w:eastAsia="es-CO"/>
        </w:rPr>
      </w:pPr>
      <w:r w:rsidRPr="00BB2210">
        <w:rPr>
          <w:rFonts w:ascii="Verdana" w:eastAsia="Calibri" w:hAnsi="Verdana" w:cs="Tahoma"/>
          <w:noProof/>
          <w:sz w:val="20"/>
          <w:lang w:eastAsia="es-CO"/>
        </w:rPr>
        <w:t xml:space="preserve">Cargo:                                                    </w:t>
      </w:r>
      <w:r w:rsidRPr="00BB2210">
        <w:rPr>
          <w:rFonts w:ascii="Verdana" w:eastAsia="Calibri" w:hAnsi="Verdana" w:cs="Tahoma"/>
          <w:noProof/>
          <w:sz w:val="20"/>
          <w:lang w:eastAsia="es-CO"/>
        </w:rPr>
        <w:tab/>
      </w:r>
      <w:r w:rsidRPr="00BB2210">
        <w:rPr>
          <w:rFonts w:ascii="Verdana" w:eastAsia="Calibri" w:hAnsi="Verdana" w:cs="Tahoma"/>
          <w:noProof/>
          <w:sz w:val="20"/>
          <w:lang w:eastAsia="es-CO"/>
        </w:rPr>
        <w:tab/>
      </w:r>
      <w:r w:rsidRPr="00BB2210">
        <w:rPr>
          <w:rFonts w:ascii="Verdana" w:eastAsia="Calibri" w:hAnsi="Verdana" w:cs="Tahoma"/>
          <w:noProof/>
          <w:color w:val="000000"/>
          <w:sz w:val="20"/>
          <w:lang w:eastAsia="es-CO"/>
        </w:rPr>
        <w:t>Cargo:</w:t>
      </w:r>
    </w:p>
    <w:p w14:paraId="62D09A32" w14:textId="77777777" w:rsidR="00BB2210" w:rsidRPr="00BB2210" w:rsidRDefault="00BB2210" w:rsidP="00BB2210">
      <w:pPr>
        <w:ind w:left="0"/>
        <w:rPr>
          <w:rFonts w:ascii="Verdana" w:eastAsia="Calibri" w:hAnsi="Verdana" w:cs="Tahoma"/>
          <w:noProof/>
          <w:sz w:val="20"/>
          <w:lang w:eastAsia="es-CO"/>
        </w:rPr>
      </w:pPr>
    </w:p>
    <w:p w14:paraId="77B86CB1" w14:textId="77777777" w:rsidR="00BB2210" w:rsidRPr="00BB2210" w:rsidRDefault="00BB2210" w:rsidP="00BB2210">
      <w:pPr>
        <w:ind w:left="0"/>
        <w:rPr>
          <w:rFonts w:ascii="Verdana" w:eastAsia="Calibri" w:hAnsi="Verdana" w:cs="Tahoma"/>
          <w:b/>
          <w:sz w:val="20"/>
          <w:lang w:val="es-ES" w:eastAsia="en-US"/>
        </w:rPr>
      </w:pPr>
      <w:r w:rsidRPr="00BB2210">
        <w:rPr>
          <w:rFonts w:ascii="Verdana" w:eastAsia="Calibri" w:hAnsi="Verdana" w:cs="Tahoma"/>
          <w:sz w:val="20"/>
          <w:lang w:val="es-ES" w:eastAsia="en-US"/>
        </w:rPr>
        <w:t xml:space="preserve">Recibe: </w:t>
      </w:r>
      <w:r w:rsidRPr="00BB2210">
        <w:rPr>
          <w:rFonts w:ascii="Verdana" w:eastAsia="Calibri" w:hAnsi="Verdana" w:cs="Tahoma"/>
          <w:b/>
          <w:sz w:val="20"/>
          <w:lang w:val="es-ES" w:eastAsia="en-US"/>
        </w:rPr>
        <w:t xml:space="preserve">    </w:t>
      </w:r>
    </w:p>
    <w:p w14:paraId="792EBE27" w14:textId="77777777" w:rsidR="00BB2210" w:rsidRPr="00BB2210" w:rsidRDefault="00BB2210" w:rsidP="00BB2210">
      <w:pPr>
        <w:spacing w:line="259" w:lineRule="auto"/>
        <w:ind w:left="0"/>
        <w:rPr>
          <w:rFonts w:ascii="Verdana" w:eastAsia="Calibri" w:hAnsi="Verdana" w:cs="Tahoma"/>
          <w:b/>
          <w:sz w:val="20"/>
          <w:lang w:val="es-ES" w:eastAsia="en-US"/>
        </w:rPr>
      </w:pPr>
      <w:r w:rsidRPr="00BB2210">
        <w:rPr>
          <w:rFonts w:ascii="Verdana" w:eastAsia="Calibri" w:hAnsi="Verdana" w:cs="Tahoma"/>
          <w:b/>
          <w:sz w:val="20"/>
          <w:lang w:val="es-ES" w:eastAsia="en-US"/>
        </w:rPr>
        <w:t xml:space="preserve">       </w:t>
      </w:r>
      <w:r w:rsidRPr="00BB2210">
        <w:rPr>
          <w:rFonts w:ascii="Verdana" w:eastAsia="Calibri" w:hAnsi="Verdana" w:cs="Tahoma"/>
          <w:b/>
          <w:sz w:val="20"/>
          <w:lang w:val="es-ES" w:eastAsia="en-US"/>
        </w:rPr>
        <w:tab/>
      </w:r>
      <w:r w:rsidRPr="00BB2210">
        <w:rPr>
          <w:rFonts w:ascii="Verdana" w:eastAsia="Calibri" w:hAnsi="Verdana" w:cs="Tahoma"/>
          <w:b/>
          <w:sz w:val="20"/>
          <w:lang w:val="es-ES" w:eastAsia="en-US"/>
        </w:rPr>
        <w:tab/>
      </w:r>
      <w:r w:rsidRPr="00BB2210">
        <w:rPr>
          <w:rFonts w:ascii="Verdana" w:eastAsia="Calibri" w:hAnsi="Verdana" w:cs="Tahoma"/>
          <w:b/>
          <w:sz w:val="20"/>
          <w:lang w:val="es-ES" w:eastAsia="en-US"/>
        </w:rPr>
        <w:tab/>
        <w:t xml:space="preserve"> </w:t>
      </w:r>
    </w:p>
    <w:p w14:paraId="1141E81D" w14:textId="77777777" w:rsidR="00BB2210" w:rsidRPr="00BB2210" w:rsidRDefault="00BB2210" w:rsidP="00BB2210">
      <w:pPr>
        <w:spacing w:line="259" w:lineRule="auto"/>
        <w:ind w:left="0"/>
        <w:rPr>
          <w:rFonts w:ascii="Verdana" w:eastAsia="Calibri" w:hAnsi="Verdana" w:cs="Tahoma"/>
          <w:color w:val="FF0000"/>
          <w:sz w:val="20"/>
          <w:lang w:eastAsia="en-US"/>
        </w:rPr>
      </w:pPr>
      <w:r w:rsidRPr="00BB2210">
        <w:rPr>
          <w:rFonts w:ascii="Verdana" w:eastAsia="Calibri" w:hAnsi="Verdana" w:cs="Tahoma"/>
          <w:b/>
          <w:bCs/>
          <w:sz w:val="20"/>
          <w:lang w:eastAsia="en-US"/>
        </w:rPr>
        <w:lastRenderedPageBreak/>
        <w:t xml:space="preserve">POR EL BENEFICIARIO – </w:t>
      </w:r>
      <w:r w:rsidRPr="00BB2210">
        <w:rPr>
          <w:rFonts w:ascii="Verdana" w:eastAsia="Calibri" w:hAnsi="Verdana" w:cs="Tahoma"/>
          <w:b/>
          <w:bCs/>
          <w:sz w:val="20"/>
          <w:lang w:val="es-ES" w:eastAsia="en-US"/>
        </w:rPr>
        <w:t xml:space="preserve">COMUNIDAD </w:t>
      </w:r>
    </w:p>
    <w:p w14:paraId="28726373" w14:textId="77777777" w:rsidR="00BB2210" w:rsidRPr="00BB2210" w:rsidRDefault="00BB2210" w:rsidP="00BB2210">
      <w:pPr>
        <w:ind w:left="0"/>
        <w:rPr>
          <w:rFonts w:ascii="Verdana" w:eastAsia="Calibri" w:hAnsi="Verdana" w:cs="Tahoma"/>
          <w:sz w:val="20"/>
          <w:lang w:eastAsia="en-US"/>
        </w:rPr>
      </w:pPr>
    </w:p>
    <w:p w14:paraId="475DEE1F" w14:textId="77777777" w:rsidR="00BB2210" w:rsidRPr="00BB2210" w:rsidRDefault="00BB2210" w:rsidP="00BB2210">
      <w:pPr>
        <w:ind w:left="0"/>
        <w:rPr>
          <w:rFonts w:ascii="Verdana" w:eastAsia="Calibri" w:hAnsi="Verdana" w:cs="Tahoma"/>
          <w:sz w:val="20"/>
          <w:lang w:eastAsia="en-US"/>
        </w:rPr>
      </w:pPr>
    </w:p>
    <w:p w14:paraId="7984EFB4" w14:textId="77777777" w:rsidR="00BB2210" w:rsidRPr="00BB2210" w:rsidRDefault="00BB2210" w:rsidP="00BB2210">
      <w:pPr>
        <w:ind w:left="0"/>
        <w:rPr>
          <w:rFonts w:ascii="Verdana" w:eastAsia="Calibri" w:hAnsi="Verdana" w:cs="Tahoma"/>
          <w:sz w:val="20"/>
          <w:lang w:val="es-ES" w:eastAsia="en-US"/>
        </w:rPr>
      </w:pPr>
      <w:r w:rsidRPr="00BB2210">
        <w:rPr>
          <w:rFonts w:ascii="Verdana" w:eastAsia="Calibri" w:hAnsi="Verdana" w:cs="Tahoma"/>
          <w:sz w:val="20"/>
          <w:lang w:val="es-ES" w:eastAsia="en-US"/>
        </w:rPr>
        <w:t>Firma</w:t>
      </w:r>
      <w:r w:rsidRPr="00BB2210">
        <w:rPr>
          <w:rFonts w:ascii="Verdana" w:eastAsia="Calibri" w:hAnsi="Verdana" w:cs="Tahoma"/>
          <w:sz w:val="20"/>
          <w:lang w:val="es-ES" w:eastAsia="en-US"/>
        </w:rPr>
        <w:tab/>
      </w:r>
      <w:r w:rsidRPr="00BB2210">
        <w:rPr>
          <w:rFonts w:ascii="Verdana" w:eastAsia="Calibri" w:hAnsi="Verdana" w:cs="Tahoma"/>
          <w:sz w:val="20"/>
          <w:lang w:val="es-ES" w:eastAsia="en-US"/>
        </w:rPr>
        <w:tab/>
        <w:t>_________________________________</w:t>
      </w:r>
      <w:r w:rsidRPr="00BB2210">
        <w:rPr>
          <w:rFonts w:ascii="Verdana" w:eastAsia="Calibri" w:hAnsi="Verdana" w:cs="Tahoma"/>
          <w:sz w:val="20"/>
          <w:lang w:val="es-ES" w:eastAsia="en-US"/>
        </w:rPr>
        <w:tab/>
      </w:r>
      <w:r w:rsidRPr="00BB2210">
        <w:rPr>
          <w:rFonts w:ascii="Verdana" w:eastAsia="Calibri" w:hAnsi="Verdana" w:cs="Tahoma"/>
          <w:sz w:val="20"/>
          <w:lang w:val="es-ES" w:eastAsia="en-US"/>
        </w:rPr>
        <w:tab/>
      </w:r>
      <w:r w:rsidRPr="00BB2210">
        <w:rPr>
          <w:rFonts w:ascii="Verdana" w:eastAsia="Calibri" w:hAnsi="Verdana" w:cs="Tahoma"/>
          <w:sz w:val="20"/>
          <w:lang w:val="es-ES" w:eastAsia="en-US"/>
        </w:rPr>
        <w:tab/>
      </w:r>
      <w:r w:rsidRPr="00BB2210">
        <w:rPr>
          <w:rFonts w:ascii="Verdana" w:eastAsia="Calibri" w:hAnsi="Verdana" w:cs="Tahoma"/>
          <w:sz w:val="20"/>
          <w:lang w:val="es-ES" w:eastAsia="en-US"/>
        </w:rPr>
        <w:tab/>
      </w:r>
      <w:r w:rsidRPr="00BB2210">
        <w:rPr>
          <w:rFonts w:ascii="Verdana" w:eastAsia="Calibri" w:hAnsi="Verdana" w:cs="Tahoma"/>
          <w:sz w:val="20"/>
          <w:lang w:val="es-ES" w:eastAsia="en-US"/>
        </w:rPr>
        <w:tab/>
      </w:r>
      <w:r w:rsidRPr="00BB2210">
        <w:rPr>
          <w:rFonts w:ascii="Verdana" w:eastAsia="Calibri" w:hAnsi="Verdana" w:cs="Tahoma"/>
          <w:sz w:val="20"/>
          <w:lang w:val="es-ES" w:eastAsia="en-US"/>
        </w:rPr>
        <w:tab/>
      </w:r>
      <w:r w:rsidRPr="00BB2210">
        <w:rPr>
          <w:rFonts w:ascii="Verdana" w:eastAsia="Calibri" w:hAnsi="Verdana" w:cs="Tahoma"/>
          <w:sz w:val="20"/>
          <w:lang w:val="es-ES" w:eastAsia="en-US"/>
        </w:rPr>
        <w:tab/>
      </w:r>
      <w:r w:rsidRPr="00BB2210">
        <w:rPr>
          <w:rFonts w:ascii="Verdana" w:eastAsia="Calibri" w:hAnsi="Verdana" w:cs="Tahoma"/>
          <w:sz w:val="20"/>
          <w:lang w:val="es-ES" w:eastAsia="en-US"/>
        </w:rPr>
        <w:tab/>
        <w:t xml:space="preserve">                </w:t>
      </w:r>
    </w:p>
    <w:p w14:paraId="7BECC16D" w14:textId="77777777" w:rsidR="00BB2210" w:rsidRPr="00BB2210" w:rsidRDefault="00BB2210" w:rsidP="00BB2210">
      <w:pPr>
        <w:ind w:left="0"/>
        <w:rPr>
          <w:rFonts w:ascii="Verdana" w:eastAsia="Calibri" w:hAnsi="Verdana" w:cs="Tahoma"/>
          <w:sz w:val="20"/>
          <w:lang w:val="es-ES" w:eastAsia="en-US"/>
        </w:rPr>
      </w:pPr>
      <w:r w:rsidRPr="00BB2210">
        <w:rPr>
          <w:rFonts w:ascii="Verdana" w:eastAsia="Calibri" w:hAnsi="Verdana" w:cs="Tahoma"/>
          <w:sz w:val="20"/>
          <w:lang w:val="es-ES" w:eastAsia="en-US"/>
        </w:rPr>
        <w:t>Nombre</w:t>
      </w:r>
      <w:r w:rsidRPr="00BB2210">
        <w:rPr>
          <w:rFonts w:ascii="Verdana" w:eastAsia="Calibri" w:hAnsi="Verdana" w:cs="Tahoma"/>
          <w:sz w:val="20"/>
          <w:lang w:val="es-ES" w:eastAsia="en-US"/>
        </w:rPr>
        <w:tab/>
        <w:t>_________________________________</w:t>
      </w:r>
      <w:r w:rsidRPr="00BB2210">
        <w:rPr>
          <w:rFonts w:ascii="Verdana" w:eastAsia="Calibri" w:hAnsi="Verdana" w:cs="Tahoma"/>
          <w:sz w:val="20"/>
          <w:lang w:val="es-ES" w:eastAsia="en-US"/>
        </w:rPr>
        <w:tab/>
      </w:r>
      <w:r w:rsidRPr="00BB2210">
        <w:rPr>
          <w:rFonts w:ascii="Verdana" w:eastAsia="Calibri" w:hAnsi="Verdana" w:cs="Tahoma"/>
          <w:sz w:val="20"/>
          <w:lang w:val="es-ES" w:eastAsia="en-US"/>
        </w:rPr>
        <w:tab/>
        <w:t xml:space="preserve"> </w:t>
      </w:r>
    </w:p>
    <w:p w14:paraId="44C5684F" w14:textId="77777777" w:rsidR="00BB2210" w:rsidRPr="00BB2210" w:rsidRDefault="00BB2210" w:rsidP="00BB2210">
      <w:pPr>
        <w:ind w:left="0"/>
        <w:rPr>
          <w:rFonts w:ascii="Verdana" w:eastAsia="Calibri" w:hAnsi="Verdana" w:cs="Tahoma"/>
          <w:sz w:val="20"/>
          <w:lang w:val="es-ES" w:eastAsia="en-US"/>
        </w:rPr>
      </w:pPr>
      <w:r w:rsidRPr="00BB2210">
        <w:rPr>
          <w:rFonts w:ascii="Verdana" w:eastAsia="Calibri" w:hAnsi="Verdana" w:cs="Tahoma"/>
          <w:sz w:val="20"/>
          <w:lang w:val="es-ES" w:eastAsia="en-US"/>
        </w:rPr>
        <w:t>C.C No.</w:t>
      </w:r>
      <w:r w:rsidRPr="00BB2210">
        <w:rPr>
          <w:rFonts w:ascii="Verdana" w:eastAsia="Calibri" w:hAnsi="Verdana" w:cs="Tahoma"/>
          <w:sz w:val="20"/>
          <w:lang w:val="es-ES" w:eastAsia="en-US"/>
        </w:rPr>
        <w:tab/>
        <w:t>_________________________________</w:t>
      </w:r>
    </w:p>
    <w:p w14:paraId="643F8653" w14:textId="77777777" w:rsidR="00BB2210" w:rsidRPr="00BB2210" w:rsidRDefault="00BB2210" w:rsidP="00BB2210">
      <w:pPr>
        <w:ind w:left="0"/>
        <w:rPr>
          <w:rFonts w:ascii="Verdana" w:eastAsia="Calibri" w:hAnsi="Verdana" w:cs="Tahoma"/>
          <w:sz w:val="20"/>
          <w:lang w:val="es-ES" w:eastAsia="en-US"/>
        </w:rPr>
      </w:pPr>
      <w:r w:rsidRPr="00BB2210">
        <w:rPr>
          <w:rFonts w:ascii="Verdana" w:eastAsia="Calibri" w:hAnsi="Verdana" w:cs="Tahoma"/>
          <w:sz w:val="20"/>
          <w:lang w:val="es-ES" w:eastAsia="en-US"/>
        </w:rPr>
        <w:t>Cargo</w:t>
      </w:r>
      <w:r w:rsidRPr="00BB2210">
        <w:rPr>
          <w:rFonts w:ascii="Verdana" w:eastAsia="Calibri" w:hAnsi="Verdana" w:cs="Tahoma"/>
          <w:sz w:val="20"/>
          <w:lang w:val="es-ES" w:eastAsia="en-US"/>
        </w:rPr>
        <w:tab/>
      </w:r>
      <w:r w:rsidRPr="00BB2210">
        <w:rPr>
          <w:rFonts w:ascii="Verdana" w:eastAsia="Calibri" w:hAnsi="Verdana" w:cs="Tahoma"/>
          <w:sz w:val="20"/>
          <w:lang w:val="es-ES" w:eastAsia="en-US"/>
        </w:rPr>
        <w:tab/>
        <w:t>_________________________________</w:t>
      </w:r>
    </w:p>
    <w:p w14:paraId="38366570" w14:textId="355DB55B" w:rsidR="00BB2210" w:rsidRPr="00BB2210" w:rsidRDefault="00BB2210" w:rsidP="00BB2210">
      <w:pPr>
        <w:ind w:left="0"/>
        <w:rPr>
          <w:rFonts w:ascii="Verdana" w:eastAsia="Calibri" w:hAnsi="Verdana" w:cs="Tahoma"/>
          <w:b/>
          <w:sz w:val="20"/>
          <w:lang w:val="es-ES" w:eastAsia="en-US"/>
        </w:rPr>
      </w:pPr>
      <w:r w:rsidRPr="00BB2210">
        <w:rPr>
          <w:rFonts w:ascii="Verdana" w:eastAsia="Calibri" w:hAnsi="Verdana" w:cs="Tahoma"/>
          <w:b/>
          <w:sz w:val="20"/>
          <w:lang w:val="es-ES" w:eastAsia="en-US"/>
        </w:rPr>
        <w:tab/>
      </w:r>
      <w:r w:rsidRPr="00BB2210">
        <w:rPr>
          <w:rFonts w:ascii="Verdana" w:eastAsia="Calibri" w:hAnsi="Verdana" w:cs="Tahoma"/>
          <w:b/>
          <w:sz w:val="20"/>
          <w:lang w:val="es-ES" w:eastAsia="en-US"/>
        </w:rPr>
        <w:tab/>
      </w:r>
      <w:r w:rsidRPr="00BB2210">
        <w:rPr>
          <w:rFonts w:ascii="Verdana" w:eastAsia="Calibri" w:hAnsi="Verdana" w:cs="Tahoma"/>
          <w:b/>
          <w:bCs/>
          <w:sz w:val="20"/>
          <w:lang w:val="es-ES" w:eastAsia="en-US"/>
        </w:rPr>
        <w:t xml:space="preserve">            </w:t>
      </w:r>
      <w:r w:rsidRPr="00BB2210">
        <w:rPr>
          <w:rFonts w:ascii="Verdana" w:eastAsia="Calibri" w:hAnsi="Verdana" w:cs="Tahoma"/>
          <w:b/>
          <w:sz w:val="20"/>
          <w:lang w:val="es-ES" w:eastAsia="en-US"/>
        </w:rPr>
        <w:tab/>
      </w:r>
      <w:r w:rsidRPr="00BB2210">
        <w:rPr>
          <w:rFonts w:ascii="Verdana" w:eastAsia="Calibri" w:hAnsi="Verdana" w:cs="Tahoma"/>
          <w:b/>
          <w:sz w:val="20"/>
          <w:lang w:val="es-ES" w:eastAsia="en-US"/>
        </w:rPr>
        <w:tab/>
      </w:r>
      <w:r w:rsidRPr="00BB2210">
        <w:rPr>
          <w:rFonts w:ascii="Verdana" w:eastAsia="Calibri" w:hAnsi="Verdana" w:cs="Tahoma"/>
          <w:b/>
          <w:sz w:val="20"/>
          <w:lang w:val="es-ES" w:eastAsia="en-US"/>
        </w:rPr>
        <w:tab/>
      </w:r>
    </w:p>
    <w:p w14:paraId="19DE5A59" w14:textId="77777777" w:rsidR="00BB2210" w:rsidRPr="00BB2210" w:rsidRDefault="00BB2210" w:rsidP="00BB2210">
      <w:pPr>
        <w:ind w:left="0"/>
        <w:rPr>
          <w:rFonts w:ascii="Verdana" w:eastAsia="Calibri" w:hAnsi="Verdana" w:cs="Tahoma"/>
          <w:b/>
          <w:sz w:val="20"/>
          <w:lang w:val="es-ES" w:eastAsia="en-US"/>
        </w:rPr>
      </w:pPr>
    </w:p>
    <w:p w14:paraId="023CC7F3" w14:textId="77777777" w:rsidR="00BB2210" w:rsidRPr="00BB2210" w:rsidRDefault="00BB2210" w:rsidP="00BB2210">
      <w:pPr>
        <w:ind w:left="-20" w:right="-20"/>
        <w:rPr>
          <w:rFonts w:ascii="Verdana" w:eastAsia="Calibri" w:hAnsi="Verdana"/>
          <w:sz w:val="21"/>
          <w:szCs w:val="22"/>
          <w:lang w:val="es-ES" w:eastAsia="en-US"/>
        </w:rPr>
      </w:pPr>
      <w:r w:rsidRPr="00BB2210">
        <w:rPr>
          <w:rFonts w:ascii="Verdana" w:eastAsia="Verdana" w:hAnsi="Verdana" w:cs="Verdana"/>
          <w:sz w:val="18"/>
          <w:szCs w:val="18"/>
          <w:lang w:val="es" w:eastAsia="en-US"/>
        </w:rPr>
        <w:t>Documentos anexos que forman parte integral de la presente acta:</w:t>
      </w:r>
    </w:p>
    <w:tbl>
      <w:tblPr>
        <w:tblW w:w="9950" w:type="dxa"/>
        <w:tblInd w:w="105" w:type="dxa"/>
        <w:tblLayout w:type="fixed"/>
        <w:tblLook w:val="01E0" w:firstRow="1" w:lastRow="1" w:firstColumn="1" w:lastColumn="1" w:noHBand="0" w:noVBand="0"/>
      </w:tblPr>
      <w:tblGrid>
        <w:gridCol w:w="5108"/>
        <w:gridCol w:w="1374"/>
        <w:gridCol w:w="1322"/>
        <w:gridCol w:w="2146"/>
      </w:tblGrid>
      <w:tr w:rsidR="00BB2210" w:rsidRPr="00BB2210" w14:paraId="4E5B2AEB" w14:textId="77777777" w:rsidTr="00C06BF2">
        <w:trPr>
          <w:trHeight w:val="60"/>
        </w:trPr>
        <w:tc>
          <w:tcPr>
            <w:tcW w:w="51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CF70EB"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b/>
                <w:bCs/>
                <w:sz w:val="16"/>
                <w:szCs w:val="16"/>
                <w:lang w:val="es" w:eastAsia="en-US"/>
              </w:rPr>
              <w:t>Detalle</w:t>
            </w:r>
          </w:p>
        </w:tc>
        <w:tc>
          <w:tcPr>
            <w:tcW w:w="13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2BD7B0"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b/>
                <w:bCs/>
                <w:sz w:val="16"/>
                <w:szCs w:val="16"/>
                <w:lang w:val="es" w:eastAsia="en-US"/>
              </w:rPr>
              <w:t>Aplica</w:t>
            </w:r>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FE767E"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b/>
                <w:bCs/>
                <w:sz w:val="16"/>
                <w:szCs w:val="16"/>
                <w:lang w:val="es" w:eastAsia="en-US"/>
              </w:rPr>
              <w:t>No aplica</w:t>
            </w:r>
          </w:p>
        </w:tc>
        <w:tc>
          <w:tcPr>
            <w:tcW w:w="21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14ADC4"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b/>
                <w:bCs/>
                <w:sz w:val="16"/>
                <w:szCs w:val="16"/>
                <w:lang w:val="es" w:eastAsia="en-US"/>
              </w:rPr>
              <w:t>Observaciones</w:t>
            </w:r>
          </w:p>
        </w:tc>
      </w:tr>
      <w:tr w:rsidR="00BB2210" w:rsidRPr="00BB2210" w14:paraId="3C048221" w14:textId="77777777" w:rsidTr="00C06BF2">
        <w:trPr>
          <w:trHeight w:val="465"/>
        </w:trPr>
        <w:tc>
          <w:tcPr>
            <w:tcW w:w="51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8A56BC" w14:textId="77777777" w:rsidR="00BB2210" w:rsidRPr="00BB2210" w:rsidRDefault="00BB2210" w:rsidP="00BB2210">
            <w:pPr>
              <w:spacing w:line="259" w:lineRule="auto"/>
              <w:ind w:left="-20" w:right="-20"/>
              <w:rPr>
                <w:rFonts w:ascii="Verdana" w:eastAsia="Calibri" w:hAnsi="Verdana"/>
                <w:sz w:val="21"/>
                <w:szCs w:val="22"/>
                <w:lang w:val="es-ES" w:eastAsia="en-US"/>
              </w:rPr>
            </w:pPr>
            <w:r w:rsidRPr="00BB2210">
              <w:rPr>
                <w:rFonts w:ascii="Verdana" w:eastAsia="Verdana" w:hAnsi="Verdana" w:cs="Verdana"/>
                <w:sz w:val="18"/>
                <w:szCs w:val="18"/>
                <w:lang w:val="es" w:eastAsia="en-US"/>
              </w:rPr>
              <w:t>Actas de terminación de infraestructura suscrita por las partes</w:t>
            </w:r>
          </w:p>
        </w:tc>
        <w:tc>
          <w:tcPr>
            <w:tcW w:w="13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2E2A36"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b/>
                <w:bCs/>
                <w:sz w:val="18"/>
                <w:szCs w:val="18"/>
                <w:lang w:val="es" w:eastAsia="en-US"/>
              </w:rPr>
              <w:t>X</w:t>
            </w:r>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163123"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tc>
        <w:tc>
          <w:tcPr>
            <w:tcW w:w="21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67C530"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tc>
      </w:tr>
      <w:tr w:rsidR="00BB2210" w:rsidRPr="00BB2210" w14:paraId="5C3DA764" w14:textId="77777777" w:rsidTr="00C06BF2">
        <w:trPr>
          <w:trHeight w:val="465"/>
        </w:trPr>
        <w:tc>
          <w:tcPr>
            <w:tcW w:w="51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00EE9A" w14:textId="77777777" w:rsidR="00BB2210" w:rsidRPr="00BB2210" w:rsidRDefault="00BB2210" w:rsidP="00BB2210">
            <w:pPr>
              <w:spacing w:line="259" w:lineRule="auto"/>
              <w:ind w:left="-20" w:right="-20"/>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Pólizas y/ o garantías anexas con el acta de terminación </w:t>
            </w:r>
          </w:p>
        </w:tc>
        <w:tc>
          <w:tcPr>
            <w:tcW w:w="13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CE4FC8"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b/>
                <w:bCs/>
                <w:sz w:val="18"/>
                <w:szCs w:val="18"/>
                <w:lang w:val="es" w:eastAsia="en-US"/>
              </w:rPr>
              <w:t>X</w:t>
            </w:r>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D76A39"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tc>
        <w:tc>
          <w:tcPr>
            <w:tcW w:w="21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12D9E3"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tc>
      </w:tr>
      <w:tr w:rsidR="00BB2210" w:rsidRPr="00BB2210" w14:paraId="47A8AE17" w14:textId="77777777" w:rsidTr="00C06BF2">
        <w:trPr>
          <w:trHeight w:val="285"/>
        </w:trPr>
        <w:tc>
          <w:tcPr>
            <w:tcW w:w="51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4B7D92" w14:textId="77777777" w:rsidR="00BB2210" w:rsidRPr="00BB2210" w:rsidRDefault="00BB2210" w:rsidP="00BB2210">
            <w:pPr>
              <w:spacing w:line="259" w:lineRule="auto"/>
              <w:ind w:left="-20" w:right="-20"/>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Planos Récord  </w:t>
            </w:r>
          </w:p>
        </w:tc>
        <w:tc>
          <w:tcPr>
            <w:tcW w:w="13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1D2681"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b/>
                <w:bCs/>
                <w:sz w:val="18"/>
                <w:szCs w:val="18"/>
                <w:lang w:val="es" w:eastAsia="en-US"/>
              </w:rPr>
              <w:t>X</w:t>
            </w:r>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5ADBE2"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tc>
        <w:tc>
          <w:tcPr>
            <w:tcW w:w="21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B24FB6"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tc>
      </w:tr>
      <w:tr w:rsidR="00BB2210" w:rsidRPr="00BB2210" w14:paraId="229097DB" w14:textId="77777777" w:rsidTr="00C06BF2">
        <w:trPr>
          <w:trHeight w:val="465"/>
        </w:trPr>
        <w:tc>
          <w:tcPr>
            <w:tcW w:w="51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2B924E" w14:textId="77777777" w:rsidR="00BB2210" w:rsidRPr="00BB2210" w:rsidRDefault="00BB2210" w:rsidP="00BB2210">
            <w:pPr>
              <w:spacing w:line="259" w:lineRule="auto"/>
              <w:ind w:left="-20" w:right="-20"/>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Manual de operación, mantenimiento y buen uso </w:t>
            </w:r>
          </w:p>
        </w:tc>
        <w:tc>
          <w:tcPr>
            <w:tcW w:w="13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988E07"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b/>
                <w:bCs/>
                <w:sz w:val="18"/>
                <w:szCs w:val="18"/>
                <w:lang w:val="es" w:eastAsia="en-US"/>
              </w:rPr>
              <w:t>X</w:t>
            </w:r>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8D9EA0"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tc>
        <w:tc>
          <w:tcPr>
            <w:tcW w:w="21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0B322C"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tc>
      </w:tr>
      <w:tr w:rsidR="00BB2210" w:rsidRPr="00BB2210" w14:paraId="0EE9514E" w14:textId="77777777" w:rsidTr="00C06BF2">
        <w:trPr>
          <w:trHeight w:val="465"/>
        </w:trPr>
        <w:tc>
          <w:tcPr>
            <w:tcW w:w="51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1E662E" w14:textId="77777777" w:rsidR="00BB2210" w:rsidRPr="00BB2210" w:rsidRDefault="00BB2210" w:rsidP="00BB2210">
            <w:pPr>
              <w:spacing w:line="259" w:lineRule="auto"/>
              <w:ind w:left="-20" w:right="-20"/>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Actas de socialización del Manual de operación, mantenimiento y buen uso </w:t>
            </w:r>
          </w:p>
        </w:tc>
        <w:tc>
          <w:tcPr>
            <w:tcW w:w="13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42C056"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b/>
                <w:bCs/>
                <w:sz w:val="18"/>
                <w:szCs w:val="18"/>
                <w:lang w:val="es" w:eastAsia="en-US"/>
              </w:rPr>
              <w:t>x</w:t>
            </w:r>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D983FA"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tc>
        <w:tc>
          <w:tcPr>
            <w:tcW w:w="21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A8D467"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tc>
      </w:tr>
      <w:tr w:rsidR="00BB2210" w:rsidRPr="00BB2210" w14:paraId="0A88CFCD" w14:textId="77777777" w:rsidTr="00C06BF2">
        <w:trPr>
          <w:trHeight w:val="285"/>
        </w:trPr>
        <w:tc>
          <w:tcPr>
            <w:tcW w:w="51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E0E7AB" w14:textId="77777777" w:rsidR="00BB2210" w:rsidRPr="00BB2210" w:rsidRDefault="00BB2210" w:rsidP="00BB2210">
            <w:pPr>
              <w:tabs>
                <w:tab w:val="right" w:pos="5171"/>
              </w:tabs>
              <w:spacing w:line="259" w:lineRule="auto"/>
              <w:ind w:left="-20" w:right="-20"/>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Otros manuales </w:t>
            </w:r>
            <w:r w:rsidRPr="008C34DE">
              <w:rPr>
                <w:rFonts w:ascii="Verdana" w:eastAsia="Verdana" w:hAnsi="Verdana" w:cs="Verdana"/>
                <w:i/>
                <w:iCs/>
                <w:color w:val="A6A6A6" w:themeColor="background1" w:themeShade="A6"/>
                <w:sz w:val="18"/>
                <w:szCs w:val="18"/>
                <w:lang w:val="es" w:eastAsia="en-US"/>
              </w:rPr>
              <w:t>(especificar el tipo de manuales).</w:t>
            </w:r>
          </w:p>
        </w:tc>
        <w:tc>
          <w:tcPr>
            <w:tcW w:w="13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2445C9"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b/>
                <w:bCs/>
                <w:sz w:val="18"/>
                <w:szCs w:val="18"/>
                <w:lang w:val="es" w:eastAsia="en-US"/>
              </w:rPr>
              <w:t xml:space="preserve"> </w:t>
            </w:r>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9638D6"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tc>
        <w:tc>
          <w:tcPr>
            <w:tcW w:w="21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0F5DA9"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tc>
      </w:tr>
      <w:tr w:rsidR="00BB2210" w:rsidRPr="00BB2210" w14:paraId="36D7E78C" w14:textId="77777777" w:rsidTr="00C06BF2">
        <w:trPr>
          <w:trHeight w:val="285"/>
        </w:trPr>
        <w:tc>
          <w:tcPr>
            <w:tcW w:w="51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988FD0" w14:textId="77777777" w:rsidR="00BB2210" w:rsidRPr="00BB2210" w:rsidRDefault="00BB2210" w:rsidP="00BB2210">
            <w:pPr>
              <w:spacing w:line="259" w:lineRule="auto"/>
              <w:ind w:left="-20" w:right="-20"/>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Otros documentos técnicos </w:t>
            </w:r>
            <w:r w:rsidRPr="008C34DE">
              <w:rPr>
                <w:rFonts w:ascii="Verdana" w:eastAsia="Verdana" w:hAnsi="Verdana" w:cs="Verdana"/>
                <w:i/>
                <w:iCs/>
                <w:color w:val="A6A6A6" w:themeColor="background1" w:themeShade="A6"/>
                <w:sz w:val="18"/>
                <w:szCs w:val="18"/>
                <w:lang w:val="es" w:eastAsia="en-US"/>
              </w:rPr>
              <w:t>(especificar los documentos técnicos entregados)</w:t>
            </w:r>
            <w:r w:rsidRPr="008C34DE">
              <w:rPr>
                <w:rFonts w:ascii="Verdana" w:eastAsia="Verdana" w:hAnsi="Verdana" w:cs="Verdana"/>
                <w:color w:val="A6A6A6" w:themeColor="background1" w:themeShade="A6"/>
                <w:sz w:val="18"/>
                <w:szCs w:val="18"/>
                <w:lang w:val="es" w:eastAsia="en-US"/>
              </w:rPr>
              <w:t>.</w:t>
            </w:r>
          </w:p>
        </w:tc>
        <w:tc>
          <w:tcPr>
            <w:tcW w:w="13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D1FC13"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b/>
                <w:bCs/>
                <w:sz w:val="18"/>
                <w:szCs w:val="18"/>
                <w:lang w:val="es" w:eastAsia="en-US"/>
              </w:rPr>
              <w:t xml:space="preserve"> </w:t>
            </w:r>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C032C1"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tc>
        <w:tc>
          <w:tcPr>
            <w:tcW w:w="21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67E564"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tc>
      </w:tr>
      <w:tr w:rsidR="00BB2210" w:rsidRPr="00BB2210" w14:paraId="3A45E14C" w14:textId="77777777" w:rsidTr="00C06BF2">
        <w:trPr>
          <w:trHeight w:val="285"/>
        </w:trPr>
        <w:tc>
          <w:tcPr>
            <w:tcW w:w="51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DAC4DF" w14:textId="77777777" w:rsidR="00BB2210" w:rsidRPr="00BB2210" w:rsidRDefault="00BB2210" w:rsidP="00BB2210">
            <w:pPr>
              <w:spacing w:line="259" w:lineRule="auto"/>
              <w:ind w:left="-20" w:right="-20"/>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Otros documentos de soporte </w:t>
            </w:r>
            <w:r w:rsidRPr="008C34DE">
              <w:rPr>
                <w:rFonts w:ascii="Verdana" w:eastAsia="Verdana" w:hAnsi="Verdana" w:cs="Verdana"/>
                <w:i/>
                <w:iCs/>
                <w:color w:val="A6A6A6" w:themeColor="background1" w:themeShade="A6"/>
                <w:sz w:val="18"/>
                <w:szCs w:val="18"/>
                <w:lang w:val="es" w:eastAsia="en-US"/>
              </w:rPr>
              <w:t>(especificar los documentos de soporte entregados).</w:t>
            </w:r>
          </w:p>
        </w:tc>
        <w:tc>
          <w:tcPr>
            <w:tcW w:w="13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BF5EC6"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b/>
                <w:bCs/>
                <w:sz w:val="18"/>
                <w:szCs w:val="18"/>
                <w:lang w:val="es" w:eastAsia="en-US"/>
              </w:rPr>
              <w:t xml:space="preserve"> </w:t>
            </w:r>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A3C1E0"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tc>
        <w:tc>
          <w:tcPr>
            <w:tcW w:w="21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517016"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tc>
      </w:tr>
    </w:tbl>
    <w:p w14:paraId="25E0EA44" w14:textId="77777777" w:rsidR="00BB2210" w:rsidRPr="00BB2210" w:rsidRDefault="00BB2210" w:rsidP="00BB2210">
      <w:pPr>
        <w:ind w:left="-20" w:right="-20"/>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p w14:paraId="4087FB62" w14:textId="77777777" w:rsidR="00BB2210" w:rsidRPr="00BB2210" w:rsidRDefault="00BB2210" w:rsidP="00BB2210">
      <w:pPr>
        <w:ind w:left="-20" w:right="-20"/>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p w14:paraId="3BC3BFC9" w14:textId="77777777" w:rsidR="00BB2210" w:rsidRPr="00BB2210" w:rsidRDefault="00BB2210" w:rsidP="00BB2210">
      <w:pPr>
        <w:spacing w:line="257" w:lineRule="auto"/>
        <w:ind w:left="-20" w:right="-20"/>
        <w:rPr>
          <w:rFonts w:ascii="Verdana" w:eastAsia="Calibri" w:hAnsi="Verdana"/>
          <w:sz w:val="21"/>
          <w:szCs w:val="22"/>
          <w:lang w:val="es-ES" w:eastAsia="en-US"/>
        </w:rPr>
      </w:pPr>
      <w:r w:rsidRPr="00BB2210">
        <w:rPr>
          <w:rFonts w:ascii="Verdana" w:eastAsia="Verdana" w:hAnsi="Verdana" w:cs="Verdana"/>
          <w:sz w:val="21"/>
          <w:szCs w:val="21"/>
          <w:lang w:val="es" w:eastAsia="en-US"/>
        </w:rPr>
        <w:t xml:space="preserve"> </w:t>
      </w:r>
    </w:p>
    <w:p w14:paraId="5FA14C0C" w14:textId="77777777" w:rsidR="00BB2210" w:rsidRPr="00BB2210" w:rsidRDefault="00BB2210" w:rsidP="00BB2210">
      <w:pPr>
        <w:ind w:left="0"/>
        <w:rPr>
          <w:rFonts w:ascii="Verdana" w:eastAsia="Calibri" w:hAnsi="Verdana" w:cs="Tahoma"/>
          <w:i/>
          <w:iCs/>
          <w:sz w:val="16"/>
          <w:szCs w:val="16"/>
          <w:lang w:val="es-ES" w:eastAsia="en-US"/>
        </w:rPr>
      </w:pPr>
    </w:p>
    <w:p w14:paraId="49EF53E2" w14:textId="77777777" w:rsidR="00BB2210" w:rsidRPr="00BB2210" w:rsidRDefault="00BB2210" w:rsidP="00BB2210">
      <w:pPr>
        <w:ind w:left="0"/>
        <w:rPr>
          <w:rFonts w:ascii="Verdana" w:eastAsia="Calibri" w:hAnsi="Verdana" w:cs="Tahoma"/>
          <w:i/>
          <w:iCs/>
          <w:sz w:val="16"/>
          <w:szCs w:val="16"/>
          <w:lang w:val="es-ES" w:eastAsia="en-US"/>
        </w:rPr>
      </w:pPr>
      <w:r w:rsidRPr="00BB2210">
        <w:rPr>
          <w:rFonts w:ascii="Verdana" w:eastAsia="Calibri" w:hAnsi="Verdana" w:cs="Tahoma"/>
          <w:i/>
          <w:iCs/>
          <w:sz w:val="16"/>
          <w:szCs w:val="16"/>
          <w:lang w:val="es-ES" w:eastAsia="en-US"/>
        </w:rPr>
        <w:t>Original –</w:t>
      </w:r>
      <w:r w:rsidRPr="00BB2210">
        <w:rPr>
          <w:rFonts w:ascii="Verdana" w:eastAsia="Calibri" w:hAnsi="Verdana"/>
          <w:sz w:val="21"/>
          <w:szCs w:val="22"/>
          <w:lang w:val="es-ES" w:eastAsia="en-US"/>
        </w:rPr>
        <w:tab/>
      </w:r>
      <w:r w:rsidRPr="00BB2210">
        <w:rPr>
          <w:rFonts w:ascii="Verdana" w:eastAsia="Calibri" w:hAnsi="Verdana" w:cs="Tahoma"/>
          <w:i/>
          <w:iCs/>
          <w:sz w:val="16"/>
          <w:szCs w:val="16"/>
          <w:lang w:val="es-ES" w:eastAsia="en-US"/>
        </w:rPr>
        <w:t xml:space="preserve"> MINISTERIO DE VIVIENDA CIUDAD </w:t>
      </w:r>
    </w:p>
    <w:p w14:paraId="7D71D1AD" w14:textId="77777777" w:rsidR="00BB2210" w:rsidRPr="00BB2210" w:rsidRDefault="00BB2210" w:rsidP="00BB2210">
      <w:pPr>
        <w:ind w:left="0"/>
        <w:rPr>
          <w:rFonts w:ascii="Verdana" w:eastAsia="Calibri" w:hAnsi="Verdana" w:cs="Tahoma"/>
          <w:i/>
          <w:iCs/>
          <w:sz w:val="16"/>
          <w:szCs w:val="16"/>
          <w:lang w:val="es-ES" w:eastAsia="en-US"/>
        </w:rPr>
      </w:pPr>
      <w:r w:rsidRPr="00BB2210">
        <w:rPr>
          <w:rFonts w:ascii="Verdana" w:eastAsia="Calibri" w:hAnsi="Verdana" w:cs="Tahoma"/>
          <w:i/>
          <w:iCs/>
          <w:sz w:val="16"/>
          <w:szCs w:val="16"/>
          <w:lang w:val="es-ES" w:eastAsia="en-US"/>
        </w:rPr>
        <w:t>Copia –</w:t>
      </w:r>
      <w:r w:rsidRPr="00BB2210">
        <w:rPr>
          <w:rFonts w:ascii="Verdana" w:eastAsia="Calibri" w:hAnsi="Verdana"/>
          <w:sz w:val="21"/>
          <w:szCs w:val="22"/>
          <w:lang w:val="es-ES" w:eastAsia="en-US"/>
        </w:rPr>
        <w:tab/>
      </w:r>
      <w:r w:rsidRPr="00BB2210">
        <w:rPr>
          <w:rFonts w:ascii="Verdana" w:eastAsia="Calibri" w:hAnsi="Verdana"/>
          <w:sz w:val="21"/>
          <w:szCs w:val="22"/>
          <w:lang w:val="es-ES" w:eastAsia="en-US"/>
        </w:rPr>
        <w:tab/>
      </w:r>
      <w:r w:rsidRPr="00BB2210">
        <w:rPr>
          <w:rFonts w:ascii="Verdana" w:eastAsia="Calibri" w:hAnsi="Verdana" w:cs="Tahoma"/>
          <w:i/>
          <w:iCs/>
          <w:sz w:val="16"/>
          <w:szCs w:val="16"/>
          <w:lang w:val="es-ES" w:eastAsia="en-US"/>
        </w:rPr>
        <w:t xml:space="preserve"> BENEFICIARIO.</w:t>
      </w:r>
    </w:p>
    <w:p w14:paraId="1285CC1E" w14:textId="77777777" w:rsidR="00BB2210" w:rsidRPr="00BB2210" w:rsidRDefault="00BB2210" w:rsidP="00BB2210">
      <w:pPr>
        <w:ind w:left="0"/>
        <w:rPr>
          <w:rFonts w:ascii="Verdana" w:eastAsia="Calibri" w:hAnsi="Verdana" w:cs="Tahoma"/>
          <w:sz w:val="18"/>
          <w:szCs w:val="18"/>
          <w:lang w:val="es-ES" w:eastAsia="en-US"/>
        </w:rPr>
      </w:pPr>
    </w:p>
    <w:p w14:paraId="31F44E86" w14:textId="77777777" w:rsidR="00BB2210" w:rsidRPr="00BB2210" w:rsidRDefault="00BB2210" w:rsidP="00BB2210">
      <w:pPr>
        <w:spacing w:line="259" w:lineRule="auto"/>
        <w:ind w:left="0"/>
        <w:rPr>
          <w:rFonts w:ascii="Verdana" w:eastAsia="Calibri" w:hAnsi="Verdana"/>
          <w:sz w:val="21"/>
          <w:szCs w:val="22"/>
          <w:lang w:val="es-ES" w:eastAsia="en-US"/>
        </w:rPr>
      </w:pPr>
    </w:p>
    <w:tbl>
      <w:tblPr>
        <w:tblW w:w="10891" w:type="dxa"/>
        <w:shd w:val="clear" w:color="auto" w:fill="FFFFFF"/>
        <w:tblLayout w:type="fixed"/>
        <w:tblLook w:val="04A0" w:firstRow="1" w:lastRow="0" w:firstColumn="1" w:lastColumn="0" w:noHBand="0" w:noVBand="1"/>
      </w:tblPr>
      <w:tblGrid>
        <w:gridCol w:w="3865"/>
        <w:gridCol w:w="3578"/>
        <w:gridCol w:w="3448"/>
      </w:tblGrid>
      <w:tr w:rsidR="00BB2210" w:rsidRPr="00BB2210" w14:paraId="7D499520" w14:textId="77777777" w:rsidTr="00BB2210">
        <w:trPr>
          <w:trHeight w:val="2469"/>
        </w:trPr>
        <w:tc>
          <w:tcPr>
            <w:tcW w:w="3865" w:type="dxa"/>
            <w:shd w:val="clear" w:color="auto" w:fill="FFFFFF"/>
          </w:tcPr>
          <w:p w14:paraId="04754A4B" w14:textId="77777777" w:rsidR="00BB2210" w:rsidRPr="00BB2210" w:rsidRDefault="00BB2210" w:rsidP="00BB2210">
            <w:pPr>
              <w:spacing w:line="259" w:lineRule="auto"/>
              <w:ind w:left="0"/>
              <w:rPr>
                <w:rFonts w:ascii="Verdana" w:eastAsia="Verdana" w:hAnsi="Verdana" w:cs="Verdana"/>
                <w:b/>
                <w:bCs/>
                <w:sz w:val="12"/>
                <w:szCs w:val="12"/>
                <w:lang w:val="es" w:eastAsia="en-US"/>
              </w:rPr>
            </w:pPr>
            <w:r w:rsidRPr="00BB2210">
              <w:rPr>
                <w:rFonts w:ascii="Verdana" w:eastAsia="Verdana" w:hAnsi="Verdana" w:cs="Verdana"/>
                <w:b/>
                <w:bCs/>
                <w:sz w:val="12"/>
                <w:szCs w:val="12"/>
                <w:lang w:val="es" w:eastAsia="en-US"/>
              </w:rPr>
              <w:t>Elaboró y reviso por parte del Ministerio:</w:t>
            </w:r>
          </w:p>
          <w:p w14:paraId="22AFCA08" w14:textId="77777777" w:rsidR="00BB2210" w:rsidRPr="00BB2210" w:rsidRDefault="00BB2210" w:rsidP="00BB2210">
            <w:pPr>
              <w:spacing w:line="259" w:lineRule="auto"/>
              <w:ind w:left="0"/>
              <w:rPr>
                <w:rFonts w:ascii="Verdana" w:eastAsia="Calibri" w:hAnsi="Verdana"/>
                <w:sz w:val="21"/>
                <w:szCs w:val="22"/>
                <w:lang w:val="es-ES" w:eastAsia="en-US"/>
              </w:rPr>
            </w:pPr>
          </w:p>
          <w:p w14:paraId="4CE663E1" w14:textId="77777777" w:rsidR="00BB2210" w:rsidRPr="00BB2210" w:rsidRDefault="00BB2210" w:rsidP="00BB2210">
            <w:pPr>
              <w:spacing w:line="259" w:lineRule="auto"/>
              <w:ind w:left="0"/>
              <w:rPr>
                <w:rFonts w:ascii="Verdana" w:eastAsia="Calibri" w:hAnsi="Verdana"/>
                <w:sz w:val="21"/>
                <w:szCs w:val="22"/>
                <w:lang w:val="es-ES" w:eastAsia="en-US"/>
              </w:rPr>
            </w:pPr>
          </w:p>
        </w:tc>
        <w:tc>
          <w:tcPr>
            <w:tcW w:w="3578" w:type="dxa"/>
            <w:shd w:val="clear" w:color="auto" w:fill="FFFFFF"/>
          </w:tcPr>
          <w:p w14:paraId="3D9299D0" w14:textId="77777777" w:rsidR="00BB2210" w:rsidRPr="00BB2210" w:rsidRDefault="00BB2210" w:rsidP="00BB2210">
            <w:pPr>
              <w:spacing w:line="259" w:lineRule="auto"/>
              <w:ind w:left="0"/>
              <w:rPr>
                <w:rFonts w:ascii="Verdana" w:eastAsia="Verdana" w:hAnsi="Verdana" w:cs="Verdana"/>
                <w:b/>
                <w:bCs/>
                <w:sz w:val="12"/>
                <w:szCs w:val="12"/>
                <w:lang w:val="es" w:eastAsia="en-US"/>
              </w:rPr>
            </w:pPr>
          </w:p>
          <w:p w14:paraId="3C2389B1" w14:textId="77777777" w:rsidR="00BB2210" w:rsidRPr="00BB2210" w:rsidRDefault="00BB2210" w:rsidP="00BB2210">
            <w:pPr>
              <w:spacing w:line="259" w:lineRule="auto"/>
              <w:ind w:left="0"/>
              <w:rPr>
                <w:rFonts w:ascii="Verdana" w:eastAsia="Calibri" w:hAnsi="Verdana"/>
                <w:sz w:val="21"/>
                <w:szCs w:val="22"/>
                <w:lang w:val="es" w:eastAsia="en-US"/>
              </w:rPr>
            </w:pPr>
          </w:p>
        </w:tc>
        <w:tc>
          <w:tcPr>
            <w:tcW w:w="3448" w:type="dxa"/>
            <w:shd w:val="clear" w:color="auto" w:fill="FFFFFF"/>
          </w:tcPr>
          <w:p w14:paraId="3A662FEE" w14:textId="77777777" w:rsidR="00BB2210" w:rsidRPr="00BB2210" w:rsidRDefault="00BB2210" w:rsidP="00BB2210">
            <w:pPr>
              <w:spacing w:line="259" w:lineRule="auto"/>
              <w:ind w:left="0"/>
              <w:jc w:val="center"/>
              <w:rPr>
                <w:rFonts w:ascii="Verdana" w:eastAsia="Verdana" w:hAnsi="Verdana" w:cs="Verdana"/>
                <w:sz w:val="12"/>
                <w:szCs w:val="12"/>
                <w:lang w:val="es" w:eastAsia="en-US"/>
              </w:rPr>
            </w:pPr>
          </w:p>
        </w:tc>
      </w:tr>
    </w:tbl>
    <w:p w14:paraId="0255ACA8" w14:textId="77777777" w:rsidR="009709BC" w:rsidRPr="00BB2210" w:rsidRDefault="009709BC" w:rsidP="00897F8A">
      <w:pPr>
        <w:rPr>
          <w:lang w:val="es-ES"/>
        </w:rPr>
      </w:pPr>
    </w:p>
    <w:sectPr w:rsidR="009709BC" w:rsidRPr="00BB2210" w:rsidSect="00D87E63">
      <w:headerReference w:type="default" r:id="rId12"/>
      <w:footerReference w:type="even" r:id="rId13"/>
      <w:footerReference w:type="default" r:id="rId14"/>
      <w:footerReference w:type="first" r:id="rId15"/>
      <w:pgSz w:w="12242" w:h="15842" w:code="1"/>
      <w:pgMar w:top="1417" w:right="1701" w:bottom="1417"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EB5A0" w14:textId="77777777" w:rsidR="00F11FDB" w:rsidRDefault="00F11FDB">
      <w:r>
        <w:separator/>
      </w:r>
    </w:p>
  </w:endnote>
  <w:endnote w:type="continuationSeparator" w:id="0">
    <w:p w14:paraId="625B88CA" w14:textId="77777777" w:rsidR="00F11FDB" w:rsidRDefault="00F11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oper Lt B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1F19F" w14:textId="77777777" w:rsidR="00464139" w:rsidRDefault="00464139" w:rsidP="00DA6CE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0F4312" w14:textId="77777777" w:rsidR="00464139" w:rsidRDefault="00464139" w:rsidP="000074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6"/>
        <w:szCs w:val="16"/>
      </w:rPr>
      <w:id w:val="-303233376"/>
      <w:docPartObj>
        <w:docPartGallery w:val="Page Numbers (Bottom of Page)"/>
        <w:docPartUnique/>
      </w:docPartObj>
    </w:sdtPr>
    <w:sdtContent>
      <w:sdt>
        <w:sdtPr>
          <w:rPr>
            <w:rFonts w:ascii="Verdana" w:hAnsi="Verdana"/>
            <w:sz w:val="16"/>
            <w:szCs w:val="16"/>
          </w:rPr>
          <w:id w:val="-1769616900"/>
          <w:docPartObj>
            <w:docPartGallery w:val="Page Numbers (Top of Page)"/>
            <w:docPartUnique/>
          </w:docPartObj>
        </w:sdtPr>
        <w:sdtContent>
          <w:p w14:paraId="4116326C" w14:textId="3C59E4D5" w:rsidR="00275193" w:rsidRPr="00275193" w:rsidRDefault="00275193">
            <w:pPr>
              <w:pStyle w:val="Piedepgina"/>
              <w:jc w:val="right"/>
              <w:rPr>
                <w:rFonts w:ascii="Verdana" w:hAnsi="Verdana"/>
                <w:sz w:val="16"/>
                <w:szCs w:val="16"/>
              </w:rPr>
            </w:pPr>
            <w:r w:rsidRPr="00275193">
              <w:rPr>
                <w:rFonts w:ascii="Verdana" w:hAnsi="Verdana"/>
                <w:sz w:val="16"/>
                <w:szCs w:val="16"/>
                <w:lang w:val="es-ES"/>
              </w:rPr>
              <w:t xml:space="preserve">Página </w:t>
            </w:r>
            <w:r w:rsidRPr="00275193">
              <w:rPr>
                <w:rFonts w:ascii="Verdana" w:hAnsi="Verdana"/>
                <w:sz w:val="16"/>
                <w:szCs w:val="16"/>
              </w:rPr>
              <w:fldChar w:fldCharType="begin"/>
            </w:r>
            <w:r w:rsidRPr="00275193">
              <w:rPr>
                <w:rFonts w:ascii="Verdana" w:hAnsi="Verdana"/>
                <w:sz w:val="16"/>
                <w:szCs w:val="16"/>
              </w:rPr>
              <w:instrText>PAGE</w:instrText>
            </w:r>
            <w:r w:rsidRPr="00275193">
              <w:rPr>
                <w:rFonts w:ascii="Verdana" w:hAnsi="Verdana"/>
                <w:sz w:val="16"/>
                <w:szCs w:val="16"/>
              </w:rPr>
              <w:fldChar w:fldCharType="separate"/>
            </w:r>
            <w:r w:rsidR="005433AE">
              <w:rPr>
                <w:rFonts w:ascii="Verdana" w:hAnsi="Verdana"/>
                <w:noProof/>
                <w:sz w:val="16"/>
                <w:szCs w:val="16"/>
              </w:rPr>
              <w:t>1</w:t>
            </w:r>
            <w:r w:rsidRPr="00275193">
              <w:rPr>
                <w:rFonts w:ascii="Verdana" w:hAnsi="Verdana"/>
                <w:sz w:val="16"/>
                <w:szCs w:val="16"/>
              </w:rPr>
              <w:fldChar w:fldCharType="end"/>
            </w:r>
            <w:r w:rsidRPr="00275193">
              <w:rPr>
                <w:rFonts w:ascii="Verdana" w:hAnsi="Verdana"/>
                <w:sz w:val="16"/>
                <w:szCs w:val="16"/>
                <w:lang w:val="es-ES"/>
              </w:rPr>
              <w:t xml:space="preserve"> de </w:t>
            </w:r>
            <w:r w:rsidRPr="00275193">
              <w:rPr>
                <w:rFonts w:ascii="Verdana" w:hAnsi="Verdana"/>
                <w:sz w:val="16"/>
                <w:szCs w:val="16"/>
              </w:rPr>
              <w:fldChar w:fldCharType="begin"/>
            </w:r>
            <w:r w:rsidRPr="00275193">
              <w:rPr>
                <w:rFonts w:ascii="Verdana" w:hAnsi="Verdana"/>
                <w:sz w:val="16"/>
                <w:szCs w:val="16"/>
              </w:rPr>
              <w:instrText>NUMPAGES</w:instrText>
            </w:r>
            <w:r w:rsidRPr="00275193">
              <w:rPr>
                <w:rFonts w:ascii="Verdana" w:hAnsi="Verdana"/>
                <w:sz w:val="16"/>
                <w:szCs w:val="16"/>
              </w:rPr>
              <w:fldChar w:fldCharType="separate"/>
            </w:r>
            <w:r w:rsidR="005433AE">
              <w:rPr>
                <w:rFonts w:ascii="Verdana" w:hAnsi="Verdana"/>
                <w:noProof/>
                <w:sz w:val="16"/>
                <w:szCs w:val="16"/>
              </w:rPr>
              <w:t>7</w:t>
            </w:r>
            <w:r w:rsidRPr="00275193">
              <w:rPr>
                <w:rFonts w:ascii="Verdana" w:hAnsi="Verdana"/>
                <w:sz w:val="16"/>
                <w:szCs w:val="16"/>
              </w:rPr>
              <w:fldChar w:fldCharType="end"/>
            </w:r>
          </w:p>
        </w:sdtContent>
      </w:sdt>
    </w:sdtContent>
  </w:sdt>
  <w:sdt>
    <w:sdtPr>
      <w:rPr>
        <w:rFonts w:ascii="Verdana" w:hAnsi="Verdana" w:cs="Arial"/>
        <w:sz w:val="16"/>
        <w:szCs w:val="16"/>
      </w:rPr>
      <w:id w:val="1836644475"/>
      <w:docPartObj>
        <w:docPartGallery w:val="Page Numbers (Top of Page)"/>
        <w:docPartUnique/>
      </w:docPartObj>
    </w:sdtPr>
    <w:sdtContent>
      <w:p w14:paraId="2E74D2A7" w14:textId="7FEECE97" w:rsidR="00103DEC" w:rsidRPr="00275193" w:rsidRDefault="00103DEC" w:rsidP="00103DEC">
        <w:pPr>
          <w:pStyle w:val="Piedepgina"/>
          <w:jc w:val="right"/>
          <w:rPr>
            <w:rFonts w:ascii="Verdana" w:hAnsi="Verdana" w:cs="Arial"/>
            <w:sz w:val="16"/>
            <w:szCs w:val="16"/>
            <w:lang w:val="es-ES"/>
          </w:rPr>
        </w:pPr>
        <w:r w:rsidRPr="00275193">
          <w:rPr>
            <w:rFonts w:ascii="Verdana" w:hAnsi="Verdana" w:cs="Arial"/>
            <w:sz w:val="16"/>
            <w:szCs w:val="16"/>
            <w:lang w:val="es-ES"/>
          </w:rPr>
          <w:t>Versión: 7</w:t>
        </w:r>
      </w:p>
      <w:p w14:paraId="52C21E5E" w14:textId="2C7F04E0" w:rsidR="00103DEC" w:rsidRPr="00275193" w:rsidRDefault="00103DEC" w:rsidP="00103DEC">
        <w:pPr>
          <w:pStyle w:val="Piedepgina"/>
          <w:jc w:val="right"/>
          <w:rPr>
            <w:rFonts w:ascii="Verdana" w:hAnsi="Verdana" w:cs="Arial"/>
            <w:sz w:val="16"/>
            <w:szCs w:val="16"/>
            <w:lang w:val="es-ES"/>
          </w:rPr>
        </w:pPr>
        <w:r w:rsidRPr="00275193">
          <w:rPr>
            <w:rFonts w:ascii="Verdana" w:hAnsi="Verdana" w:cs="Arial"/>
            <w:sz w:val="16"/>
            <w:szCs w:val="16"/>
            <w:lang w:val="es-ES"/>
          </w:rPr>
          <w:t>Fecha: 2</w:t>
        </w:r>
        <w:r w:rsidR="004F5CA1" w:rsidRPr="00275193">
          <w:rPr>
            <w:rFonts w:ascii="Verdana" w:hAnsi="Verdana" w:cs="Arial"/>
            <w:sz w:val="16"/>
            <w:szCs w:val="16"/>
            <w:lang w:val="es-ES"/>
          </w:rPr>
          <w:t>6</w:t>
        </w:r>
        <w:r w:rsidRPr="00275193">
          <w:rPr>
            <w:rFonts w:ascii="Verdana" w:hAnsi="Verdana" w:cs="Arial"/>
            <w:sz w:val="16"/>
            <w:szCs w:val="16"/>
            <w:lang w:val="es-ES"/>
          </w:rPr>
          <w:t>/05/2023</w:t>
        </w:r>
      </w:p>
      <w:p w14:paraId="7C13E3D9" w14:textId="61BE4ADD" w:rsidR="00103DEC" w:rsidRPr="00275193" w:rsidRDefault="00103DEC" w:rsidP="00103DEC">
        <w:pPr>
          <w:pStyle w:val="Piedepgina"/>
          <w:jc w:val="right"/>
          <w:rPr>
            <w:rFonts w:ascii="Verdana" w:hAnsi="Verdana" w:cs="Arial"/>
            <w:sz w:val="16"/>
            <w:szCs w:val="16"/>
          </w:rPr>
        </w:pPr>
        <w:r w:rsidRPr="00275193">
          <w:rPr>
            <w:rFonts w:ascii="Verdana" w:hAnsi="Verdana" w:cs="Arial"/>
            <w:sz w:val="16"/>
            <w:szCs w:val="16"/>
            <w:lang w:val="es-ES"/>
          </w:rPr>
          <w:t>Código: DET-PL-0</w:t>
        </w:r>
        <w:r w:rsidR="00275193" w:rsidRPr="00275193">
          <w:rPr>
            <w:rFonts w:ascii="Verdana" w:hAnsi="Verdana" w:cs="Arial"/>
            <w:sz w:val="16"/>
            <w:szCs w:val="16"/>
            <w:lang w:val="es-ES"/>
          </w:rPr>
          <w:t>7</w:t>
        </w:r>
      </w:p>
    </w:sdtContent>
  </w:sdt>
  <w:p w14:paraId="49DF1785" w14:textId="75FB29E6" w:rsidR="00464139" w:rsidRPr="007A0CD4" w:rsidRDefault="00464139" w:rsidP="00681E40">
    <w:pPr>
      <w:pStyle w:val="Piedepgina"/>
      <w:ind w:left="0" w:right="360"/>
      <w:jc w:val="right"/>
      <w:rPr>
        <w:rFonts w:ascii="Arial" w:hAnsi="Arial" w:cs="Arial"/>
        <w:sz w:val="14"/>
        <w:szCs w:val="14"/>
        <w:lang w:val="es-MX"/>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DD601" w14:textId="77777777" w:rsidR="00464139" w:rsidRPr="003F57B0" w:rsidRDefault="00464139">
    <w:pPr>
      <w:pStyle w:val="Piedepgina"/>
      <w:jc w:val="right"/>
      <w:rPr>
        <w:sz w:val="16"/>
        <w:szCs w:val="16"/>
      </w:rPr>
    </w:pPr>
    <w:r w:rsidRPr="003F57B0">
      <w:rPr>
        <w:sz w:val="16"/>
        <w:szCs w:val="16"/>
        <w:lang w:val="es-ES"/>
      </w:rPr>
      <w:t xml:space="preserve">Página </w:t>
    </w:r>
    <w:r w:rsidRPr="003F57B0">
      <w:rPr>
        <w:b/>
        <w:bCs/>
        <w:sz w:val="16"/>
        <w:szCs w:val="16"/>
      </w:rPr>
      <w:fldChar w:fldCharType="begin"/>
    </w:r>
    <w:r w:rsidRPr="003F57B0">
      <w:rPr>
        <w:b/>
        <w:bCs/>
        <w:sz w:val="16"/>
        <w:szCs w:val="16"/>
      </w:rPr>
      <w:instrText>PAGE</w:instrText>
    </w:r>
    <w:r w:rsidRPr="003F57B0">
      <w:rPr>
        <w:b/>
        <w:bCs/>
        <w:sz w:val="16"/>
        <w:szCs w:val="16"/>
      </w:rPr>
      <w:fldChar w:fldCharType="separate"/>
    </w:r>
    <w:r>
      <w:rPr>
        <w:b/>
        <w:bCs/>
        <w:noProof/>
        <w:sz w:val="16"/>
        <w:szCs w:val="16"/>
      </w:rPr>
      <w:t>17</w:t>
    </w:r>
    <w:r w:rsidRPr="003F57B0">
      <w:rPr>
        <w:b/>
        <w:bCs/>
        <w:sz w:val="16"/>
        <w:szCs w:val="16"/>
      </w:rPr>
      <w:fldChar w:fldCharType="end"/>
    </w:r>
    <w:r w:rsidRPr="003F57B0">
      <w:rPr>
        <w:sz w:val="16"/>
        <w:szCs w:val="16"/>
        <w:lang w:val="es-ES"/>
      </w:rPr>
      <w:t xml:space="preserve"> de </w:t>
    </w:r>
    <w:r w:rsidRPr="003F57B0">
      <w:rPr>
        <w:b/>
        <w:bCs/>
        <w:sz w:val="16"/>
        <w:szCs w:val="16"/>
      </w:rPr>
      <w:fldChar w:fldCharType="begin"/>
    </w:r>
    <w:r w:rsidRPr="003F57B0">
      <w:rPr>
        <w:b/>
        <w:bCs/>
        <w:sz w:val="16"/>
        <w:szCs w:val="16"/>
      </w:rPr>
      <w:instrText>NUMPAGES</w:instrText>
    </w:r>
    <w:r w:rsidRPr="003F57B0">
      <w:rPr>
        <w:b/>
        <w:bCs/>
        <w:sz w:val="16"/>
        <w:szCs w:val="16"/>
      </w:rPr>
      <w:fldChar w:fldCharType="separate"/>
    </w:r>
    <w:r>
      <w:rPr>
        <w:b/>
        <w:bCs/>
        <w:noProof/>
        <w:sz w:val="16"/>
        <w:szCs w:val="16"/>
      </w:rPr>
      <w:t>22</w:t>
    </w:r>
    <w:r w:rsidRPr="003F57B0">
      <w:rPr>
        <w:b/>
        <w:bCs/>
        <w:sz w:val="16"/>
        <w:szCs w:val="16"/>
      </w:rPr>
      <w:fldChar w:fldCharType="end"/>
    </w:r>
  </w:p>
  <w:p w14:paraId="6F17B2BC" w14:textId="77777777" w:rsidR="00464139" w:rsidRPr="00414471" w:rsidRDefault="00464139" w:rsidP="00414471">
    <w:pPr>
      <w:pStyle w:val="Piedepgina"/>
      <w:ind w:left="0"/>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71DD4" w14:textId="77777777" w:rsidR="00F11FDB" w:rsidRDefault="00F11FDB">
      <w:r>
        <w:separator/>
      </w:r>
    </w:p>
  </w:footnote>
  <w:footnote w:type="continuationSeparator" w:id="0">
    <w:p w14:paraId="052E2761" w14:textId="77777777" w:rsidR="00F11FDB" w:rsidRDefault="00F11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A9B68" w14:textId="185C5F75" w:rsidR="005433AE" w:rsidRDefault="00AF6BF6" w:rsidP="005433AE">
    <w:pPr>
      <w:pStyle w:val="Encabezado"/>
      <w:ind w:left="0"/>
      <w:jc w:val="center"/>
      <w:rPr>
        <w:rFonts w:ascii="Verdana" w:hAnsi="Verdana"/>
        <w:i/>
        <w:sz w:val="20"/>
      </w:rPr>
    </w:pPr>
    <w:r>
      <w:rPr>
        <w:noProof/>
      </w:rPr>
      <w:drawing>
        <wp:anchor distT="0" distB="0" distL="114300" distR="114300" simplePos="0" relativeHeight="251666432" behindDoc="1" locked="0" layoutInCell="1" allowOverlap="1" wp14:anchorId="2AC6CC2B" wp14:editId="508F03CC">
          <wp:simplePos x="0" y="0"/>
          <wp:positionH relativeFrom="column">
            <wp:posOffset>2143125</wp:posOffset>
          </wp:positionH>
          <wp:positionV relativeFrom="paragraph">
            <wp:posOffset>-105410</wp:posOffset>
          </wp:positionV>
          <wp:extent cx="1438275" cy="544195"/>
          <wp:effectExtent l="0" t="0" r="9525" b="8255"/>
          <wp:wrapThrough wrapText="bothSides">
            <wp:wrapPolygon edited="0">
              <wp:start x="0" y="0"/>
              <wp:lineTo x="0" y="21172"/>
              <wp:lineTo x="21457" y="21172"/>
              <wp:lineTo x="21457" y="0"/>
              <wp:lineTo x="0" y="0"/>
            </wp:wrapPolygon>
          </wp:wrapThrough>
          <wp:docPr id="4" name="Imagen 3"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Texto&#10;&#10;El contenido generado por IA puede ser incorrecto."/>
                  <pic:cNvPicPr>
                    <a:picLocks noChangeAspect="1"/>
                  </pic:cNvPicPr>
                </pic:nvPicPr>
                <pic:blipFill>
                  <a:blip r:embed="rId1"/>
                  <a:stretch>
                    <a:fillRect/>
                  </a:stretch>
                </pic:blipFill>
                <pic:spPr>
                  <a:xfrm>
                    <a:off x="0" y="0"/>
                    <a:ext cx="1438275" cy="544195"/>
                  </a:xfrm>
                  <a:prstGeom prst="rect">
                    <a:avLst/>
                  </a:prstGeom>
                  <a:noFill/>
                  <a:ln w="9525">
                    <a:noFill/>
                  </a:ln>
                </pic:spPr>
              </pic:pic>
            </a:graphicData>
          </a:graphic>
        </wp:anchor>
      </w:drawing>
    </w:r>
  </w:p>
  <w:p w14:paraId="436EF42C" w14:textId="372C3AFB" w:rsidR="00103DEC" w:rsidRPr="005433AE" w:rsidRDefault="00103DEC" w:rsidP="005433AE">
    <w:pPr>
      <w:pStyle w:val="Encabezado"/>
      <w:ind w:left="0"/>
      <w:jc w:val="center"/>
      <w:rPr>
        <w:rFonts w:ascii="Verdana" w:hAnsi="Verdana"/>
        <w:i/>
        <w:sz w:val="20"/>
      </w:rPr>
    </w:pPr>
  </w:p>
  <w:p w14:paraId="3BF674D1" w14:textId="77777777" w:rsidR="00103DEC" w:rsidRPr="002E06B5" w:rsidRDefault="00103DEC" w:rsidP="005433AE">
    <w:pPr>
      <w:pStyle w:val="Encabezado"/>
      <w:ind w:left="0"/>
      <w:jc w:val="center"/>
      <w:rPr>
        <w:rFonts w:ascii="Verdana" w:hAnsi="Verdana" w:cs="Arial"/>
        <w:i/>
        <w:color w:val="000000" w:themeColor="text1"/>
        <w:sz w:val="20"/>
      </w:rPr>
    </w:pPr>
  </w:p>
  <w:tbl>
    <w:tblPr>
      <w:tblpPr w:leftFromText="141" w:rightFromText="141" w:vertAnchor="text" w:horzAnchor="margin" w:tblpY="-3"/>
      <w:tblW w:w="5143" w:type="pct"/>
      <w:tblBorders>
        <w:top w:val="single" w:sz="4" w:space="0" w:color="auto"/>
      </w:tblBorders>
      <w:tblCellMar>
        <w:left w:w="70" w:type="dxa"/>
        <w:right w:w="70" w:type="dxa"/>
      </w:tblCellMar>
      <w:tblLook w:val="01E0" w:firstRow="1" w:lastRow="1" w:firstColumn="1" w:lastColumn="1" w:noHBand="0" w:noVBand="0"/>
    </w:tblPr>
    <w:tblGrid>
      <w:gridCol w:w="9093"/>
    </w:tblGrid>
    <w:tr w:rsidR="002E06B5" w:rsidRPr="002E06B5" w14:paraId="03ACEEBF" w14:textId="77777777" w:rsidTr="00F97B14">
      <w:trPr>
        <w:cantSplit/>
        <w:trHeight w:val="267"/>
        <w:tblHeader/>
      </w:trPr>
      <w:tc>
        <w:tcPr>
          <w:tcW w:w="5000" w:type="pct"/>
          <w:vMerge w:val="restart"/>
        </w:tcPr>
        <w:p w14:paraId="78EC4B7E" w14:textId="1917466C" w:rsidR="00103DEC" w:rsidRPr="002E06B5" w:rsidRDefault="009E5E8A" w:rsidP="005433AE">
          <w:pPr>
            <w:pStyle w:val="Encabezado"/>
            <w:tabs>
              <w:tab w:val="clear" w:pos="4252"/>
              <w:tab w:val="clear" w:pos="8504"/>
            </w:tabs>
            <w:ind w:left="0"/>
            <w:jc w:val="center"/>
            <w:rPr>
              <w:rFonts w:ascii="Verdana" w:hAnsi="Verdana" w:cs="Tahoma"/>
              <w:bCs/>
              <w:color w:val="000000" w:themeColor="text1"/>
              <w:sz w:val="20"/>
            </w:rPr>
          </w:pPr>
          <w:r w:rsidRPr="002E06B5">
            <w:rPr>
              <w:rFonts w:ascii="Verdana" w:hAnsi="Verdana" w:cs="Arial"/>
              <w:bCs/>
              <w:color w:val="000000" w:themeColor="text1"/>
              <w:sz w:val="20"/>
            </w:rPr>
            <w:t>FORMATO</w:t>
          </w:r>
          <w:r w:rsidR="005433AE" w:rsidRPr="002E06B5">
            <w:rPr>
              <w:rFonts w:ascii="Verdana" w:hAnsi="Verdana" w:cs="Arial"/>
              <w:bCs/>
              <w:color w:val="000000" w:themeColor="text1"/>
              <w:sz w:val="20"/>
            </w:rPr>
            <w:t xml:space="preserve">: </w:t>
          </w:r>
          <w:r w:rsidR="00F82284" w:rsidRPr="002E06B5">
            <w:rPr>
              <w:rFonts w:ascii="Verdana" w:hAnsi="Verdana" w:cs="Tahoma"/>
              <w:color w:val="000000" w:themeColor="text1"/>
              <w:sz w:val="20"/>
            </w:rPr>
            <w:t>ACTA DE ENTREGA POR PARTE DEL MINISTERIO DE VIVIENDA, CIUDAD Y TERRITORIO Y RECIBO A SATISFACCIÓN POR EL BENEFICIARIO</w:t>
          </w:r>
        </w:p>
        <w:p w14:paraId="1C190B40" w14:textId="115CC528" w:rsidR="00103DEC" w:rsidRPr="002E06B5" w:rsidRDefault="005433AE" w:rsidP="005433AE">
          <w:pPr>
            <w:autoSpaceDE w:val="0"/>
            <w:autoSpaceDN w:val="0"/>
            <w:adjustRightInd w:val="0"/>
            <w:ind w:left="0"/>
            <w:jc w:val="center"/>
            <w:rPr>
              <w:rFonts w:ascii="Verdana" w:hAnsi="Verdana" w:cs="Arial"/>
              <w:color w:val="000000" w:themeColor="text1"/>
              <w:sz w:val="20"/>
              <w:lang w:eastAsia="es-CO"/>
            </w:rPr>
          </w:pPr>
          <w:r w:rsidRPr="002E06B5">
            <w:rPr>
              <w:rFonts w:ascii="Verdana" w:hAnsi="Verdana" w:cs="Arial"/>
              <w:bCs/>
              <w:color w:val="000000" w:themeColor="text1"/>
              <w:sz w:val="20"/>
            </w:rPr>
            <w:t xml:space="preserve">PROCESO: </w:t>
          </w:r>
          <w:r w:rsidR="003F6722" w:rsidRPr="002E06B5">
            <w:rPr>
              <w:rFonts w:ascii="Verdana" w:hAnsi="Verdana" w:cs="Arial"/>
              <w:color w:val="000000" w:themeColor="text1"/>
              <w:sz w:val="20"/>
              <w:lang w:eastAsia="es-CO"/>
            </w:rPr>
            <w:t>GESTION A LA POLITICA DE AGUA POTABLE Y SANEAMIENTO BASICO</w:t>
          </w:r>
        </w:p>
        <w:p w14:paraId="07D14E13" w14:textId="737F2548" w:rsidR="00103DEC" w:rsidRPr="002E06B5" w:rsidRDefault="005433AE" w:rsidP="005433AE">
          <w:pPr>
            <w:pStyle w:val="Encabezado"/>
            <w:ind w:left="0"/>
            <w:jc w:val="center"/>
            <w:rPr>
              <w:rFonts w:ascii="Verdana" w:hAnsi="Verdana"/>
              <w:bCs/>
              <w:color w:val="000000" w:themeColor="text1"/>
              <w:sz w:val="20"/>
            </w:rPr>
          </w:pPr>
          <w:r w:rsidRPr="002E06B5">
            <w:rPr>
              <w:rFonts w:ascii="Verdana" w:hAnsi="Verdana"/>
              <w:bCs/>
              <w:color w:val="000000" w:themeColor="text1"/>
              <w:sz w:val="20"/>
            </w:rPr>
            <w:t xml:space="preserve">Versión: </w:t>
          </w:r>
          <w:r w:rsidR="00AF6BF6" w:rsidRPr="002E06B5">
            <w:rPr>
              <w:rFonts w:ascii="Verdana" w:hAnsi="Verdana"/>
              <w:bCs/>
              <w:color w:val="000000" w:themeColor="text1"/>
              <w:sz w:val="20"/>
            </w:rPr>
            <w:t>3</w:t>
          </w:r>
          <w:r w:rsidRPr="002E06B5">
            <w:rPr>
              <w:rFonts w:ascii="Verdana" w:hAnsi="Verdana"/>
              <w:bCs/>
              <w:color w:val="000000" w:themeColor="text1"/>
              <w:sz w:val="20"/>
            </w:rPr>
            <w:t>.0</w:t>
          </w:r>
          <w:r w:rsidR="00103DEC" w:rsidRPr="002E06B5">
            <w:rPr>
              <w:rFonts w:ascii="Verdana" w:hAnsi="Verdana"/>
              <w:bCs/>
              <w:color w:val="000000" w:themeColor="text1"/>
              <w:sz w:val="20"/>
            </w:rPr>
            <w:t xml:space="preserve"> </w:t>
          </w:r>
          <w:r w:rsidRPr="002E06B5">
            <w:rPr>
              <w:rFonts w:ascii="Verdana" w:hAnsi="Verdana" w:cs="Arial"/>
              <w:bCs/>
              <w:color w:val="000000" w:themeColor="text1"/>
              <w:sz w:val="20"/>
            </w:rPr>
            <w:t xml:space="preserve">Fecha: </w:t>
          </w:r>
          <w:r w:rsidR="002E06B5" w:rsidRPr="002E06B5">
            <w:rPr>
              <w:rFonts w:ascii="Verdana" w:hAnsi="Verdana" w:cs="Arial"/>
              <w:bCs/>
              <w:color w:val="000000" w:themeColor="text1"/>
              <w:sz w:val="20"/>
            </w:rPr>
            <w:t>19</w:t>
          </w:r>
          <w:r w:rsidR="00AF6BF6" w:rsidRPr="002E06B5">
            <w:rPr>
              <w:rFonts w:ascii="Verdana" w:hAnsi="Verdana" w:cs="Arial"/>
              <w:bCs/>
              <w:color w:val="000000" w:themeColor="text1"/>
              <w:sz w:val="20"/>
            </w:rPr>
            <w:t>/05</w:t>
          </w:r>
          <w:r w:rsidR="00103DEC" w:rsidRPr="002E06B5">
            <w:rPr>
              <w:rFonts w:ascii="Verdana" w:hAnsi="Verdana" w:cs="Arial"/>
              <w:bCs/>
              <w:color w:val="000000" w:themeColor="text1"/>
              <w:sz w:val="20"/>
            </w:rPr>
            <w:t>/</w:t>
          </w:r>
          <w:r w:rsidRPr="002E06B5">
            <w:rPr>
              <w:rFonts w:ascii="Verdana" w:hAnsi="Verdana" w:cs="Arial"/>
              <w:bCs/>
              <w:color w:val="000000" w:themeColor="text1"/>
              <w:sz w:val="20"/>
            </w:rPr>
            <w:t>202</w:t>
          </w:r>
          <w:r w:rsidR="00845B1B" w:rsidRPr="002E06B5">
            <w:rPr>
              <w:rFonts w:ascii="Verdana" w:hAnsi="Verdana" w:cs="Arial"/>
              <w:bCs/>
              <w:color w:val="000000" w:themeColor="text1"/>
              <w:sz w:val="20"/>
            </w:rPr>
            <w:t>5</w:t>
          </w:r>
          <w:r w:rsidR="00103DEC" w:rsidRPr="002E06B5">
            <w:rPr>
              <w:rFonts w:ascii="Verdana" w:hAnsi="Verdana" w:cs="Arial"/>
              <w:bCs/>
              <w:color w:val="000000" w:themeColor="text1"/>
              <w:sz w:val="20"/>
            </w:rPr>
            <w:t xml:space="preserve"> Código</w:t>
          </w:r>
          <w:r w:rsidR="00091C01" w:rsidRPr="002E06B5">
            <w:rPr>
              <w:rFonts w:ascii="Verdana" w:hAnsi="Verdana" w:cs="Arial"/>
              <w:bCs/>
              <w:color w:val="000000" w:themeColor="text1"/>
              <w:sz w:val="20"/>
            </w:rPr>
            <w:t>: GPA</w:t>
          </w:r>
          <w:r w:rsidR="00103DEC" w:rsidRPr="002E06B5">
            <w:rPr>
              <w:rFonts w:ascii="Verdana" w:hAnsi="Verdana" w:cs="Arial"/>
              <w:bCs/>
              <w:color w:val="000000" w:themeColor="text1"/>
              <w:sz w:val="20"/>
            </w:rPr>
            <w:t>-</w:t>
          </w:r>
          <w:r w:rsidR="00275193" w:rsidRPr="002E06B5">
            <w:rPr>
              <w:rFonts w:ascii="Verdana" w:hAnsi="Verdana" w:cs="Arial"/>
              <w:bCs/>
              <w:color w:val="000000" w:themeColor="text1"/>
              <w:sz w:val="20"/>
            </w:rPr>
            <w:t>F</w:t>
          </w:r>
          <w:r w:rsidR="00BC0FB3" w:rsidRPr="002E06B5">
            <w:rPr>
              <w:rFonts w:ascii="Verdana" w:hAnsi="Verdana" w:cs="Arial"/>
              <w:bCs/>
              <w:color w:val="000000" w:themeColor="text1"/>
              <w:sz w:val="20"/>
            </w:rPr>
            <w:t>-33</w:t>
          </w:r>
        </w:p>
      </w:tc>
    </w:tr>
  </w:tbl>
  <w:p w14:paraId="24A2CA0F" w14:textId="77777777" w:rsidR="00464139" w:rsidRPr="005433AE" w:rsidRDefault="00464139" w:rsidP="005433AE">
    <w:pPr>
      <w:pStyle w:val="Encabezado"/>
      <w:ind w:left="0"/>
      <w:jc w:val="center"/>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3F18"/>
    <w:multiLevelType w:val="multilevel"/>
    <w:tmpl w:val="72EA0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03879"/>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946CE6"/>
    <w:multiLevelType w:val="hybridMultilevel"/>
    <w:tmpl w:val="35AA238A"/>
    <w:lvl w:ilvl="0" w:tplc="B5D2BACE">
      <w:start w:val="1"/>
      <w:numFmt w:val="bullet"/>
      <w:lvlText w:val=""/>
      <w:lvlJc w:val="left"/>
      <w:pPr>
        <w:ind w:left="720" w:hanging="360"/>
      </w:pPr>
      <w:rPr>
        <w:rFonts w:ascii="Symbol" w:hAnsi="Symbol" w:hint="default"/>
      </w:rPr>
    </w:lvl>
    <w:lvl w:ilvl="1" w:tplc="186C329A">
      <w:start w:val="1"/>
      <w:numFmt w:val="bullet"/>
      <w:lvlText w:val="o"/>
      <w:lvlJc w:val="left"/>
      <w:pPr>
        <w:ind w:left="1440" w:hanging="360"/>
      </w:pPr>
      <w:rPr>
        <w:rFonts w:ascii="Courier New" w:hAnsi="Courier New" w:hint="default"/>
      </w:rPr>
    </w:lvl>
    <w:lvl w:ilvl="2" w:tplc="83805070">
      <w:start w:val="1"/>
      <w:numFmt w:val="bullet"/>
      <w:lvlText w:val=""/>
      <w:lvlJc w:val="left"/>
      <w:pPr>
        <w:ind w:left="2160" w:hanging="360"/>
      </w:pPr>
      <w:rPr>
        <w:rFonts w:ascii="Wingdings" w:hAnsi="Wingdings" w:hint="default"/>
      </w:rPr>
    </w:lvl>
    <w:lvl w:ilvl="3" w:tplc="73560812">
      <w:start w:val="1"/>
      <w:numFmt w:val="bullet"/>
      <w:lvlText w:val=""/>
      <w:lvlJc w:val="left"/>
      <w:pPr>
        <w:ind w:left="2880" w:hanging="360"/>
      </w:pPr>
      <w:rPr>
        <w:rFonts w:ascii="Symbol" w:hAnsi="Symbol" w:hint="default"/>
      </w:rPr>
    </w:lvl>
    <w:lvl w:ilvl="4" w:tplc="F9A2655E">
      <w:start w:val="1"/>
      <w:numFmt w:val="bullet"/>
      <w:lvlText w:val="o"/>
      <w:lvlJc w:val="left"/>
      <w:pPr>
        <w:ind w:left="3600" w:hanging="360"/>
      </w:pPr>
      <w:rPr>
        <w:rFonts w:ascii="Courier New" w:hAnsi="Courier New" w:hint="default"/>
      </w:rPr>
    </w:lvl>
    <w:lvl w:ilvl="5" w:tplc="3E021E1E">
      <w:start w:val="1"/>
      <w:numFmt w:val="bullet"/>
      <w:lvlText w:val=""/>
      <w:lvlJc w:val="left"/>
      <w:pPr>
        <w:ind w:left="4320" w:hanging="360"/>
      </w:pPr>
      <w:rPr>
        <w:rFonts w:ascii="Wingdings" w:hAnsi="Wingdings" w:hint="default"/>
      </w:rPr>
    </w:lvl>
    <w:lvl w:ilvl="6" w:tplc="F00CB7BE">
      <w:start w:val="1"/>
      <w:numFmt w:val="bullet"/>
      <w:lvlText w:val=""/>
      <w:lvlJc w:val="left"/>
      <w:pPr>
        <w:ind w:left="5040" w:hanging="360"/>
      </w:pPr>
      <w:rPr>
        <w:rFonts w:ascii="Symbol" w:hAnsi="Symbol" w:hint="default"/>
      </w:rPr>
    </w:lvl>
    <w:lvl w:ilvl="7" w:tplc="71703DF8">
      <w:start w:val="1"/>
      <w:numFmt w:val="bullet"/>
      <w:lvlText w:val="o"/>
      <w:lvlJc w:val="left"/>
      <w:pPr>
        <w:ind w:left="5760" w:hanging="360"/>
      </w:pPr>
      <w:rPr>
        <w:rFonts w:ascii="Courier New" w:hAnsi="Courier New" w:hint="default"/>
      </w:rPr>
    </w:lvl>
    <w:lvl w:ilvl="8" w:tplc="B720D3EC">
      <w:start w:val="1"/>
      <w:numFmt w:val="bullet"/>
      <w:lvlText w:val=""/>
      <w:lvlJc w:val="left"/>
      <w:pPr>
        <w:ind w:left="6480" w:hanging="360"/>
      </w:pPr>
      <w:rPr>
        <w:rFonts w:ascii="Wingdings" w:hAnsi="Wingdings" w:hint="default"/>
      </w:rPr>
    </w:lvl>
  </w:abstractNum>
  <w:abstractNum w:abstractNumId="3" w15:restartNumberingAfterBreak="0">
    <w:nsid w:val="04D76A43"/>
    <w:multiLevelType w:val="multilevel"/>
    <w:tmpl w:val="129EB164"/>
    <w:styleLink w:val="Estilo1"/>
    <w:lvl w:ilvl="0">
      <w:start w:val="4"/>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51D4B0B"/>
    <w:multiLevelType w:val="hybridMultilevel"/>
    <w:tmpl w:val="F49C89D0"/>
    <w:lvl w:ilvl="0" w:tplc="5C92DF80">
      <w:start w:val="3"/>
      <w:numFmt w:val="bullet"/>
      <w:lvlText w:val="-"/>
      <w:lvlJc w:val="left"/>
      <w:pPr>
        <w:ind w:left="720" w:hanging="360"/>
      </w:pPr>
      <w:rPr>
        <w:rFonts w:ascii="Verdana" w:eastAsia="Verdana"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6CFDDB0"/>
    <w:multiLevelType w:val="hybridMultilevel"/>
    <w:tmpl w:val="EBA4755A"/>
    <w:lvl w:ilvl="0" w:tplc="98FA3508">
      <w:start w:val="1"/>
      <w:numFmt w:val="bullet"/>
      <w:lvlText w:val=""/>
      <w:lvlJc w:val="left"/>
      <w:pPr>
        <w:ind w:left="1068" w:hanging="360"/>
      </w:pPr>
      <w:rPr>
        <w:rFonts w:ascii="Symbol" w:hAnsi="Symbol" w:hint="default"/>
      </w:rPr>
    </w:lvl>
    <w:lvl w:ilvl="1" w:tplc="F286BB12">
      <w:start w:val="1"/>
      <w:numFmt w:val="bullet"/>
      <w:lvlText w:val="o"/>
      <w:lvlJc w:val="left"/>
      <w:pPr>
        <w:ind w:left="1788" w:hanging="360"/>
      </w:pPr>
      <w:rPr>
        <w:rFonts w:ascii="Courier New" w:hAnsi="Courier New" w:hint="default"/>
      </w:rPr>
    </w:lvl>
    <w:lvl w:ilvl="2" w:tplc="30208DA2">
      <w:start w:val="1"/>
      <w:numFmt w:val="bullet"/>
      <w:lvlText w:val=""/>
      <w:lvlJc w:val="left"/>
      <w:pPr>
        <w:ind w:left="2508" w:hanging="360"/>
      </w:pPr>
      <w:rPr>
        <w:rFonts w:ascii="Wingdings" w:hAnsi="Wingdings" w:hint="default"/>
      </w:rPr>
    </w:lvl>
    <w:lvl w:ilvl="3" w:tplc="1E7261FE">
      <w:start w:val="1"/>
      <w:numFmt w:val="bullet"/>
      <w:lvlText w:val=""/>
      <w:lvlJc w:val="left"/>
      <w:pPr>
        <w:ind w:left="3228" w:hanging="360"/>
      </w:pPr>
      <w:rPr>
        <w:rFonts w:ascii="Symbol" w:hAnsi="Symbol" w:hint="default"/>
      </w:rPr>
    </w:lvl>
    <w:lvl w:ilvl="4" w:tplc="D69A6CE6">
      <w:start w:val="1"/>
      <w:numFmt w:val="bullet"/>
      <w:lvlText w:val="o"/>
      <w:lvlJc w:val="left"/>
      <w:pPr>
        <w:ind w:left="3948" w:hanging="360"/>
      </w:pPr>
      <w:rPr>
        <w:rFonts w:ascii="Courier New" w:hAnsi="Courier New" w:hint="default"/>
      </w:rPr>
    </w:lvl>
    <w:lvl w:ilvl="5" w:tplc="2842C51A">
      <w:start w:val="1"/>
      <w:numFmt w:val="bullet"/>
      <w:lvlText w:val=""/>
      <w:lvlJc w:val="left"/>
      <w:pPr>
        <w:ind w:left="4668" w:hanging="360"/>
      </w:pPr>
      <w:rPr>
        <w:rFonts w:ascii="Wingdings" w:hAnsi="Wingdings" w:hint="default"/>
      </w:rPr>
    </w:lvl>
    <w:lvl w:ilvl="6" w:tplc="19D41B0C">
      <w:start w:val="1"/>
      <w:numFmt w:val="bullet"/>
      <w:lvlText w:val=""/>
      <w:lvlJc w:val="left"/>
      <w:pPr>
        <w:ind w:left="5388" w:hanging="360"/>
      </w:pPr>
      <w:rPr>
        <w:rFonts w:ascii="Symbol" w:hAnsi="Symbol" w:hint="default"/>
      </w:rPr>
    </w:lvl>
    <w:lvl w:ilvl="7" w:tplc="16146EF4">
      <w:start w:val="1"/>
      <w:numFmt w:val="bullet"/>
      <w:lvlText w:val="o"/>
      <w:lvlJc w:val="left"/>
      <w:pPr>
        <w:ind w:left="6108" w:hanging="360"/>
      </w:pPr>
      <w:rPr>
        <w:rFonts w:ascii="Courier New" w:hAnsi="Courier New" w:hint="default"/>
      </w:rPr>
    </w:lvl>
    <w:lvl w:ilvl="8" w:tplc="24BC8836">
      <w:start w:val="1"/>
      <w:numFmt w:val="bullet"/>
      <w:lvlText w:val=""/>
      <w:lvlJc w:val="left"/>
      <w:pPr>
        <w:ind w:left="6828" w:hanging="360"/>
      </w:pPr>
      <w:rPr>
        <w:rFonts w:ascii="Wingdings" w:hAnsi="Wingdings" w:hint="default"/>
      </w:rPr>
    </w:lvl>
  </w:abstractNum>
  <w:abstractNum w:abstractNumId="6" w15:restartNumberingAfterBreak="0">
    <w:nsid w:val="07248B82"/>
    <w:multiLevelType w:val="hybridMultilevel"/>
    <w:tmpl w:val="2808FE0A"/>
    <w:lvl w:ilvl="0" w:tplc="65E815F6">
      <w:start w:val="1"/>
      <w:numFmt w:val="bullet"/>
      <w:lvlText w:val=""/>
      <w:lvlJc w:val="left"/>
      <w:pPr>
        <w:ind w:left="720" w:hanging="360"/>
      </w:pPr>
      <w:rPr>
        <w:rFonts w:ascii="Wingdings" w:hAnsi="Wingdings" w:hint="default"/>
      </w:rPr>
    </w:lvl>
    <w:lvl w:ilvl="1" w:tplc="C2FCC0FC">
      <w:start w:val="1"/>
      <w:numFmt w:val="bullet"/>
      <w:lvlText w:val="o"/>
      <w:lvlJc w:val="left"/>
      <w:pPr>
        <w:ind w:left="1440" w:hanging="360"/>
      </w:pPr>
      <w:rPr>
        <w:rFonts w:ascii="Courier New" w:hAnsi="Courier New" w:hint="default"/>
      </w:rPr>
    </w:lvl>
    <w:lvl w:ilvl="2" w:tplc="21200ACE">
      <w:start w:val="1"/>
      <w:numFmt w:val="bullet"/>
      <w:lvlText w:val=""/>
      <w:lvlJc w:val="left"/>
      <w:pPr>
        <w:ind w:left="2160" w:hanging="360"/>
      </w:pPr>
      <w:rPr>
        <w:rFonts w:ascii="Wingdings" w:hAnsi="Wingdings" w:hint="default"/>
      </w:rPr>
    </w:lvl>
    <w:lvl w:ilvl="3" w:tplc="E96C7102">
      <w:start w:val="1"/>
      <w:numFmt w:val="bullet"/>
      <w:lvlText w:val=""/>
      <w:lvlJc w:val="left"/>
      <w:pPr>
        <w:ind w:left="2880" w:hanging="360"/>
      </w:pPr>
      <w:rPr>
        <w:rFonts w:ascii="Symbol" w:hAnsi="Symbol" w:hint="default"/>
      </w:rPr>
    </w:lvl>
    <w:lvl w:ilvl="4" w:tplc="CCEC0C88">
      <w:start w:val="1"/>
      <w:numFmt w:val="bullet"/>
      <w:lvlText w:val="o"/>
      <w:lvlJc w:val="left"/>
      <w:pPr>
        <w:ind w:left="3600" w:hanging="360"/>
      </w:pPr>
      <w:rPr>
        <w:rFonts w:ascii="Courier New" w:hAnsi="Courier New" w:hint="default"/>
      </w:rPr>
    </w:lvl>
    <w:lvl w:ilvl="5" w:tplc="2C9A6DDC">
      <w:start w:val="1"/>
      <w:numFmt w:val="bullet"/>
      <w:lvlText w:val=""/>
      <w:lvlJc w:val="left"/>
      <w:pPr>
        <w:ind w:left="4320" w:hanging="360"/>
      </w:pPr>
      <w:rPr>
        <w:rFonts w:ascii="Wingdings" w:hAnsi="Wingdings" w:hint="default"/>
      </w:rPr>
    </w:lvl>
    <w:lvl w:ilvl="6" w:tplc="31EC805C">
      <w:start w:val="1"/>
      <w:numFmt w:val="bullet"/>
      <w:lvlText w:val=""/>
      <w:lvlJc w:val="left"/>
      <w:pPr>
        <w:ind w:left="5040" w:hanging="360"/>
      </w:pPr>
      <w:rPr>
        <w:rFonts w:ascii="Symbol" w:hAnsi="Symbol" w:hint="default"/>
      </w:rPr>
    </w:lvl>
    <w:lvl w:ilvl="7" w:tplc="D4A8AE98">
      <w:start w:val="1"/>
      <w:numFmt w:val="bullet"/>
      <w:lvlText w:val="o"/>
      <w:lvlJc w:val="left"/>
      <w:pPr>
        <w:ind w:left="5760" w:hanging="360"/>
      </w:pPr>
      <w:rPr>
        <w:rFonts w:ascii="Courier New" w:hAnsi="Courier New" w:hint="default"/>
      </w:rPr>
    </w:lvl>
    <w:lvl w:ilvl="8" w:tplc="ACDAD618">
      <w:start w:val="1"/>
      <w:numFmt w:val="bullet"/>
      <w:lvlText w:val=""/>
      <w:lvlJc w:val="left"/>
      <w:pPr>
        <w:ind w:left="6480" w:hanging="360"/>
      </w:pPr>
      <w:rPr>
        <w:rFonts w:ascii="Wingdings" w:hAnsi="Wingdings" w:hint="default"/>
      </w:rPr>
    </w:lvl>
  </w:abstractNum>
  <w:abstractNum w:abstractNumId="7" w15:restartNumberingAfterBreak="0">
    <w:nsid w:val="08D4D480"/>
    <w:multiLevelType w:val="hybridMultilevel"/>
    <w:tmpl w:val="22A6C48C"/>
    <w:lvl w:ilvl="0" w:tplc="ABF67920">
      <w:start w:val="1"/>
      <w:numFmt w:val="bullet"/>
      <w:lvlText w:val=""/>
      <w:lvlJc w:val="left"/>
      <w:pPr>
        <w:ind w:left="720" w:hanging="360"/>
      </w:pPr>
      <w:rPr>
        <w:rFonts w:ascii="Symbol" w:hAnsi="Symbol" w:hint="default"/>
      </w:rPr>
    </w:lvl>
    <w:lvl w:ilvl="1" w:tplc="51165316">
      <w:start w:val="1"/>
      <w:numFmt w:val="bullet"/>
      <w:lvlText w:val="o"/>
      <w:lvlJc w:val="left"/>
      <w:pPr>
        <w:ind w:left="1440" w:hanging="360"/>
      </w:pPr>
      <w:rPr>
        <w:rFonts w:ascii="Courier New" w:hAnsi="Courier New" w:hint="default"/>
      </w:rPr>
    </w:lvl>
    <w:lvl w:ilvl="2" w:tplc="091CEBB4">
      <w:start w:val="1"/>
      <w:numFmt w:val="bullet"/>
      <w:lvlText w:val=""/>
      <w:lvlJc w:val="left"/>
      <w:pPr>
        <w:ind w:left="2160" w:hanging="360"/>
      </w:pPr>
      <w:rPr>
        <w:rFonts w:ascii="Wingdings" w:hAnsi="Wingdings" w:hint="default"/>
      </w:rPr>
    </w:lvl>
    <w:lvl w:ilvl="3" w:tplc="EC8AFBCC">
      <w:start w:val="1"/>
      <w:numFmt w:val="bullet"/>
      <w:lvlText w:val=""/>
      <w:lvlJc w:val="left"/>
      <w:pPr>
        <w:ind w:left="2880" w:hanging="360"/>
      </w:pPr>
      <w:rPr>
        <w:rFonts w:ascii="Symbol" w:hAnsi="Symbol" w:hint="default"/>
      </w:rPr>
    </w:lvl>
    <w:lvl w:ilvl="4" w:tplc="58C600A4">
      <w:start w:val="1"/>
      <w:numFmt w:val="bullet"/>
      <w:lvlText w:val="o"/>
      <w:lvlJc w:val="left"/>
      <w:pPr>
        <w:ind w:left="3600" w:hanging="360"/>
      </w:pPr>
      <w:rPr>
        <w:rFonts w:ascii="Courier New" w:hAnsi="Courier New" w:hint="default"/>
      </w:rPr>
    </w:lvl>
    <w:lvl w:ilvl="5" w:tplc="04601A4C">
      <w:start w:val="1"/>
      <w:numFmt w:val="bullet"/>
      <w:lvlText w:val=""/>
      <w:lvlJc w:val="left"/>
      <w:pPr>
        <w:ind w:left="4320" w:hanging="360"/>
      </w:pPr>
      <w:rPr>
        <w:rFonts w:ascii="Wingdings" w:hAnsi="Wingdings" w:hint="default"/>
      </w:rPr>
    </w:lvl>
    <w:lvl w:ilvl="6" w:tplc="219A889A">
      <w:start w:val="1"/>
      <w:numFmt w:val="bullet"/>
      <w:lvlText w:val=""/>
      <w:lvlJc w:val="left"/>
      <w:pPr>
        <w:ind w:left="5040" w:hanging="360"/>
      </w:pPr>
      <w:rPr>
        <w:rFonts w:ascii="Symbol" w:hAnsi="Symbol" w:hint="default"/>
      </w:rPr>
    </w:lvl>
    <w:lvl w:ilvl="7" w:tplc="DE2842AE">
      <w:start w:val="1"/>
      <w:numFmt w:val="bullet"/>
      <w:lvlText w:val="o"/>
      <w:lvlJc w:val="left"/>
      <w:pPr>
        <w:ind w:left="5760" w:hanging="360"/>
      </w:pPr>
      <w:rPr>
        <w:rFonts w:ascii="Courier New" w:hAnsi="Courier New" w:hint="default"/>
      </w:rPr>
    </w:lvl>
    <w:lvl w:ilvl="8" w:tplc="A27028C0">
      <w:start w:val="1"/>
      <w:numFmt w:val="bullet"/>
      <w:lvlText w:val=""/>
      <w:lvlJc w:val="left"/>
      <w:pPr>
        <w:ind w:left="6480" w:hanging="360"/>
      </w:pPr>
      <w:rPr>
        <w:rFonts w:ascii="Wingdings" w:hAnsi="Wingdings" w:hint="default"/>
      </w:rPr>
    </w:lvl>
  </w:abstractNum>
  <w:abstractNum w:abstractNumId="8" w15:restartNumberingAfterBreak="0">
    <w:nsid w:val="0B920A99"/>
    <w:multiLevelType w:val="hybridMultilevel"/>
    <w:tmpl w:val="A6D6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F831A07"/>
    <w:multiLevelType w:val="hybridMultilevel"/>
    <w:tmpl w:val="BB100A4E"/>
    <w:lvl w:ilvl="0" w:tplc="9CC84A08">
      <w:start w:val="1"/>
      <w:numFmt w:val="bullet"/>
      <w:lvlText w:val="-"/>
      <w:lvlJc w:val="left"/>
      <w:pPr>
        <w:ind w:left="720" w:hanging="360"/>
      </w:pPr>
      <w:rPr>
        <w:rFonts w:ascii="Calibri" w:hAnsi="Calibri" w:hint="default"/>
      </w:rPr>
    </w:lvl>
    <w:lvl w:ilvl="1" w:tplc="A0C2D862">
      <w:start w:val="1"/>
      <w:numFmt w:val="bullet"/>
      <w:lvlText w:val="o"/>
      <w:lvlJc w:val="left"/>
      <w:pPr>
        <w:ind w:left="1440" w:hanging="360"/>
      </w:pPr>
      <w:rPr>
        <w:rFonts w:ascii="Courier New" w:hAnsi="Courier New" w:hint="default"/>
      </w:rPr>
    </w:lvl>
    <w:lvl w:ilvl="2" w:tplc="E98E9F2E">
      <w:start w:val="1"/>
      <w:numFmt w:val="bullet"/>
      <w:lvlText w:val=""/>
      <w:lvlJc w:val="left"/>
      <w:pPr>
        <w:ind w:left="2160" w:hanging="360"/>
      </w:pPr>
      <w:rPr>
        <w:rFonts w:ascii="Wingdings" w:hAnsi="Wingdings" w:hint="default"/>
      </w:rPr>
    </w:lvl>
    <w:lvl w:ilvl="3" w:tplc="18EA4F86">
      <w:start w:val="1"/>
      <w:numFmt w:val="bullet"/>
      <w:lvlText w:val=""/>
      <w:lvlJc w:val="left"/>
      <w:pPr>
        <w:ind w:left="2880" w:hanging="360"/>
      </w:pPr>
      <w:rPr>
        <w:rFonts w:ascii="Symbol" w:hAnsi="Symbol" w:hint="default"/>
      </w:rPr>
    </w:lvl>
    <w:lvl w:ilvl="4" w:tplc="2F9832A6">
      <w:start w:val="1"/>
      <w:numFmt w:val="bullet"/>
      <w:lvlText w:val="o"/>
      <w:lvlJc w:val="left"/>
      <w:pPr>
        <w:ind w:left="3600" w:hanging="360"/>
      </w:pPr>
      <w:rPr>
        <w:rFonts w:ascii="Courier New" w:hAnsi="Courier New" w:hint="default"/>
      </w:rPr>
    </w:lvl>
    <w:lvl w:ilvl="5" w:tplc="71D8E2F2">
      <w:start w:val="1"/>
      <w:numFmt w:val="bullet"/>
      <w:lvlText w:val=""/>
      <w:lvlJc w:val="left"/>
      <w:pPr>
        <w:ind w:left="4320" w:hanging="360"/>
      </w:pPr>
      <w:rPr>
        <w:rFonts w:ascii="Wingdings" w:hAnsi="Wingdings" w:hint="default"/>
      </w:rPr>
    </w:lvl>
    <w:lvl w:ilvl="6" w:tplc="0A723600">
      <w:start w:val="1"/>
      <w:numFmt w:val="bullet"/>
      <w:lvlText w:val=""/>
      <w:lvlJc w:val="left"/>
      <w:pPr>
        <w:ind w:left="5040" w:hanging="360"/>
      </w:pPr>
      <w:rPr>
        <w:rFonts w:ascii="Symbol" w:hAnsi="Symbol" w:hint="default"/>
      </w:rPr>
    </w:lvl>
    <w:lvl w:ilvl="7" w:tplc="16CE659E">
      <w:start w:val="1"/>
      <w:numFmt w:val="bullet"/>
      <w:lvlText w:val="o"/>
      <w:lvlJc w:val="left"/>
      <w:pPr>
        <w:ind w:left="5760" w:hanging="360"/>
      </w:pPr>
      <w:rPr>
        <w:rFonts w:ascii="Courier New" w:hAnsi="Courier New" w:hint="default"/>
      </w:rPr>
    </w:lvl>
    <w:lvl w:ilvl="8" w:tplc="C0FCFEF8">
      <w:start w:val="1"/>
      <w:numFmt w:val="bullet"/>
      <w:lvlText w:val=""/>
      <w:lvlJc w:val="left"/>
      <w:pPr>
        <w:ind w:left="6480" w:hanging="360"/>
      </w:pPr>
      <w:rPr>
        <w:rFonts w:ascii="Wingdings" w:hAnsi="Wingdings" w:hint="default"/>
      </w:rPr>
    </w:lvl>
  </w:abstractNum>
  <w:abstractNum w:abstractNumId="10" w15:restartNumberingAfterBreak="0">
    <w:nsid w:val="15F62F30"/>
    <w:multiLevelType w:val="hybridMultilevel"/>
    <w:tmpl w:val="594876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70EF854"/>
    <w:multiLevelType w:val="hybridMultilevel"/>
    <w:tmpl w:val="C6786D76"/>
    <w:lvl w:ilvl="0" w:tplc="04A80A1E">
      <w:start w:val="1"/>
      <w:numFmt w:val="bullet"/>
      <w:lvlText w:val=""/>
      <w:lvlJc w:val="left"/>
      <w:pPr>
        <w:ind w:left="360" w:hanging="360"/>
      </w:pPr>
      <w:rPr>
        <w:rFonts w:ascii="Symbol" w:hAnsi="Symbol" w:hint="default"/>
      </w:rPr>
    </w:lvl>
    <w:lvl w:ilvl="1" w:tplc="6B7E34BC">
      <w:start w:val="1"/>
      <w:numFmt w:val="bullet"/>
      <w:lvlText w:val="o"/>
      <w:lvlJc w:val="left"/>
      <w:pPr>
        <w:ind w:left="1080" w:hanging="360"/>
      </w:pPr>
      <w:rPr>
        <w:rFonts w:ascii="Courier New" w:hAnsi="Courier New" w:hint="default"/>
      </w:rPr>
    </w:lvl>
    <w:lvl w:ilvl="2" w:tplc="9EA6B30A">
      <w:start w:val="1"/>
      <w:numFmt w:val="bullet"/>
      <w:lvlText w:val=""/>
      <w:lvlJc w:val="left"/>
      <w:pPr>
        <w:ind w:left="1800" w:hanging="360"/>
      </w:pPr>
      <w:rPr>
        <w:rFonts w:ascii="Wingdings" w:hAnsi="Wingdings" w:hint="default"/>
      </w:rPr>
    </w:lvl>
    <w:lvl w:ilvl="3" w:tplc="0C94C432">
      <w:start w:val="1"/>
      <w:numFmt w:val="bullet"/>
      <w:lvlText w:val=""/>
      <w:lvlJc w:val="left"/>
      <w:pPr>
        <w:ind w:left="2520" w:hanging="360"/>
      </w:pPr>
      <w:rPr>
        <w:rFonts w:ascii="Symbol" w:hAnsi="Symbol" w:hint="default"/>
      </w:rPr>
    </w:lvl>
    <w:lvl w:ilvl="4" w:tplc="3C2485D6">
      <w:start w:val="1"/>
      <w:numFmt w:val="bullet"/>
      <w:lvlText w:val="o"/>
      <w:lvlJc w:val="left"/>
      <w:pPr>
        <w:ind w:left="3240" w:hanging="360"/>
      </w:pPr>
      <w:rPr>
        <w:rFonts w:ascii="Courier New" w:hAnsi="Courier New" w:hint="default"/>
      </w:rPr>
    </w:lvl>
    <w:lvl w:ilvl="5" w:tplc="C9BE1A52">
      <w:start w:val="1"/>
      <w:numFmt w:val="bullet"/>
      <w:lvlText w:val=""/>
      <w:lvlJc w:val="left"/>
      <w:pPr>
        <w:ind w:left="3960" w:hanging="360"/>
      </w:pPr>
      <w:rPr>
        <w:rFonts w:ascii="Wingdings" w:hAnsi="Wingdings" w:hint="default"/>
      </w:rPr>
    </w:lvl>
    <w:lvl w:ilvl="6" w:tplc="43265EC0">
      <w:start w:val="1"/>
      <w:numFmt w:val="bullet"/>
      <w:lvlText w:val=""/>
      <w:lvlJc w:val="left"/>
      <w:pPr>
        <w:ind w:left="4680" w:hanging="360"/>
      </w:pPr>
      <w:rPr>
        <w:rFonts w:ascii="Symbol" w:hAnsi="Symbol" w:hint="default"/>
      </w:rPr>
    </w:lvl>
    <w:lvl w:ilvl="7" w:tplc="870C7188">
      <w:start w:val="1"/>
      <w:numFmt w:val="bullet"/>
      <w:lvlText w:val="o"/>
      <w:lvlJc w:val="left"/>
      <w:pPr>
        <w:ind w:left="5400" w:hanging="360"/>
      </w:pPr>
      <w:rPr>
        <w:rFonts w:ascii="Courier New" w:hAnsi="Courier New" w:hint="default"/>
      </w:rPr>
    </w:lvl>
    <w:lvl w:ilvl="8" w:tplc="E1704930">
      <w:start w:val="1"/>
      <w:numFmt w:val="bullet"/>
      <w:lvlText w:val=""/>
      <w:lvlJc w:val="left"/>
      <w:pPr>
        <w:ind w:left="6120" w:hanging="360"/>
      </w:pPr>
      <w:rPr>
        <w:rFonts w:ascii="Wingdings" w:hAnsi="Wingdings" w:hint="default"/>
      </w:rPr>
    </w:lvl>
  </w:abstractNum>
  <w:abstractNum w:abstractNumId="12" w15:restartNumberingAfterBreak="0">
    <w:nsid w:val="1CE250C1"/>
    <w:multiLevelType w:val="multilevel"/>
    <w:tmpl w:val="BB729722"/>
    <w:lvl w:ilvl="0">
      <w:start w:val="5"/>
      <w:numFmt w:val="decimal"/>
      <w:lvlText w:val="%1"/>
      <w:lvlJc w:val="left"/>
      <w:pPr>
        <w:ind w:left="435" w:hanging="435"/>
      </w:pPr>
      <w:rPr>
        <w:rFonts w:hint="default"/>
      </w:rPr>
    </w:lvl>
    <w:lvl w:ilvl="1">
      <w:start w:val="1"/>
      <w:numFmt w:val="decimal"/>
      <w:pStyle w:val="Ttulo1"/>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A38A9"/>
    <w:multiLevelType w:val="hybridMultilevel"/>
    <w:tmpl w:val="D7380F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000C775"/>
    <w:multiLevelType w:val="hybridMultilevel"/>
    <w:tmpl w:val="3B885EC6"/>
    <w:lvl w:ilvl="0" w:tplc="57DE68EE">
      <w:start w:val="1"/>
      <w:numFmt w:val="bullet"/>
      <w:lvlText w:val=""/>
      <w:lvlJc w:val="left"/>
      <w:pPr>
        <w:ind w:left="720" w:hanging="360"/>
      </w:pPr>
      <w:rPr>
        <w:rFonts w:ascii="Symbol" w:hAnsi="Symbol" w:hint="default"/>
      </w:rPr>
    </w:lvl>
    <w:lvl w:ilvl="1" w:tplc="E0CA4DA8">
      <w:start w:val="1"/>
      <w:numFmt w:val="bullet"/>
      <w:lvlText w:val="o"/>
      <w:lvlJc w:val="left"/>
      <w:pPr>
        <w:ind w:left="1440" w:hanging="360"/>
      </w:pPr>
      <w:rPr>
        <w:rFonts w:ascii="Courier New" w:hAnsi="Courier New" w:hint="default"/>
      </w:rPr>
    </w:lvl>
    <w:lvl w:ilvl="2" w:tplc="BB8A1336">
      <w:start w:val="1"/>
      <w:numFmt w:val="bullet"/>
      <w:lvlText w:val=""/>
      <w:lvlJc w:val="left"/>
      <w:pPr>
        <w:ind w:left="2160" w:hanging="360"/>
      </w:pPr>
      <w:rPr>
        <w:rFonts w:ascii="Wingdings" w:hAnsi="Wingdings" w:hint="default"/>
      </w:rPr>
    </w:lvl>
    <w:lvl w:ilvl="3" w:tplc="86B67474">
      <w:start w:val="1"/>
      <w:numFmt w:val="bullet"/>
      <w:lvlText w:val=""/>
      <w:lvlJc w:val="left"/>
      <w:pPr>
        <w:ind w:left="2880" w:hanging="360"/>
      </w:pPr>
      <w:rPr>
        <w:rFonts w:ascii="Symbol" w:hAnsi="Symbol" w:hint="default"/>
      </w:rPr>
    </w:lvl>
    <w:lvl w:ilvl="4" w:tplc="1252281E">
      <w:start w:val="1"/>
      <w:numFmt w:val="bullet"/>
      <w:lvlText w:val="o"/>
      <w:lvlJc w:val="left"/>
      <w:pPr>
        <w:ind w:left="3600" w:hanging="360"/>
      </w:pPr>
      <w:rPr>
        <w:rFonts w:ascii="Courier New" w:hAnsi="Courier New" w:hint="default"/>
      </w:rPr>
    </w:lvl>
    <w:lvl w:ilvl="5" w:tplc="49C67FEE">
      <w:start w:val="1"/>
      <w:numFmt w:val="bullet"/>
      <w:lvlText w:val=""/>
      <w:lvlJc w:val="left"/>
      <w:pPr>
        <w:ind w:left="4320" w:hanging="360"/>
      </w:pPr>
      <w:rPr>
        <w:rFonts w:ascii="Wingdings" w:hAnsi="Wingdings" w:hint="default"/>
      </w:rPr>
    </w:lvl>
    <w:lvl w:ilvl="6" w:tplc="54245332">
      <w:start w:val="1"/>
      <w:numFmt w:val="bullet"/>
      <w:lvlText w:val=""/>
      <w:lvlJc w:val="left"/>
      <w:pPr>
        <w:ind w:left="5040" w:hanging="360"/>
      </w:pPr>
      <w:rPr>
        <w:rFonts w:ascii="Symbol" w:hAnsi="Symbol" w:hint="default"/>
      </w:rPr>
    </w:lvl>
    <w:lvl w:ilvl="7" w:tplc="3D3A651E">
      <w:start w:val="1"/>
      <w:numFmt w:val="bullet"/>
      <w:lvlText w:val="o"/>
      <w:lvlJc w:val="left"/>
      <w:pPr>
        <w:ind w:left="5760" w:hanging="360"/>
      </w:pPr>
      <w:rPr>
        <w:rFonts w:ascii="Courier New" w:hAnsi="Courier New" w:hint="default"/>
      </w:rPr>
    </w:lvl>
    <w:lvl w:ilvl="8" w:tplc="AE9E819C">
      <w:start w:val="1"/>
      <w:numFmt w:val="bullet"/>
      <w:lvlText w:val=""/>
      <w:lvlJc w:val="left"/>
      <w:pPr>
        <w:ind w:left="6480" w:hanging="360"/>
      </w:pPr>
      <w:rPr>
        <w:rFonts w:ascii="Wingdings" w:hAnsi="Wingdings" w:hint="default"/>
      </w:rPr>
    </w:lvl>
  </w:abstractNum>
  <w:abstractNum w:abstractNumId="15" w15:restartNumberingAfterBreak="0">
    <w:nsid w:val="203A1789"/>
    <w:multiLevelType w:val="multilevel"/>
    <w:tmpl w:val="269A6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30CD16"/>
    <w:multiLevelType w:val="hybridMultilevel"/>
    <w:tmpl w:val="0570F50A"/>
    <w:lvl w:ilvl="0" w:tplc="297255DA">
      <w:start w:val="1"/>
      <w:numFmt w:val="decimal"/>
      <w:lvlText w:val="%1."/>
      <w:lvlJc w:val="left"/>
      <w:pPr>
        <w:ind w:left="720" w:hanging="360"/>
      </w:pPr>
    </w:lvl>
    <w:lvl w:ilvl="1" w:tplc="F7E80BB4">
      <w:start w:val="1"/>
      <w:numFmt w:val="lowerLetter"/>
      <w:lvlText w:val="%2."/>
      <w:lvlJc w:val="left"/>
      <w:pPr>
        <w:ind w:left="1440" w:hanging="360"/>
      </w:pPr>
    </w:lvl>
    <w:lvl w:ilvl="2" w:tplc="6944C6C6">
      <w:start w:val="1"/>
      <w:numFmt w:val="lowerRoman"/>
      <w:lvlText w:val="%3."/>
      <w:lvlJc w:val="right"/>
      <w:pPr>
        <w:ind w:left="2160" w:hanging="180"/>
      </w:pPr>
    </w:lvl>
    <w:lvl w:ilvl="3" w:tplc="2638B41C">
      <w:start w:val="1"/>
      <w:numFmt w:val="decimal"/>
      <w:lvlText w:val="%4."/>
      <w:lvlJc w:val="left"/>
      <w:pPr>
        <w:ind w:left="2880" w:hanging="360"/>
      </w:pPr>
    </w:lvl>
    <w:lvl w:ilvl="4" w:tplc="177C4EE8">
      <w:start w:val="1"/>
      <w:numFmt w:val="lowerLetter"/>
      <w:lvlText w:val="%5."/>
      <w:lvlJc w:val="left"/>
      <w:pPr>
        <w:ind w:left="3600" w:hanging="360"/>
      </w:pPr>
    </w:lvl>
    <w:lvl w:ilvl="5" w:tplc="79BC9400">
      <w:start w:val="1"/>
      <w:numFmt w:val="lowerRoman"/>
      <w:lvlText w:val="%6."/>
      <w:lvlJc w:val="right"/>
      <w:pPr>
        <w:ind w:left="4320" w:hanging="180"/>
      </w:pPr>
    </w:lvl>
    <w:lvl w:ilvl="6" w:tplc="5E50B44A">
      <w:start w:val="1"/>
      <w:numFmt w:val="decimal"/>
      <w:lvlText w:val="%7."/>
      <w:lvlJc w:val="left"/>
      <w:pPr>
        <w:ind w:left="5040" w:hanging="360"/>
      </w:pPr>
    </w:lvl>
    <w:lvl w:ilvl="7" w:tplc="E84A06DA">
      <w:start w:val="1"/>
      <w:numFmt w:val="lowerLetter"/>
      <w:lvlText w:val="%8."/>
      <w:lvlJc w:val="left"/>
      <w:pPr>
        <w:ind w:left="5760" w:hanging="360"/>
      </w:pPr>
    </w:lvl>
    <w:lvl w:ilvl="8" w:tplc="5A84CFD0">
      <w:start w:val="1"/>
      <w:numFmt w:val="lowerRoman"/>
      <w:lvlText w:val="%9."/>
      <w:lvlJc w:val="right"/>
      <w:pPr>
        <w:ind w:left="6480" w:hanging="180"/>
      </w:pPr>
    </w:lvl>
  </w:abstractNum>
  <w:abstractNum w:abstractNumId="17" w15:restartNumberingAfterBreak="0">
    <w:nsid w:val="25A54284"/>
    <w:multiLevelType w:val="hybridMultilevel"/>
    <w:tmpl w:val="2612EF96"/>
    <w:lvl w:ilvl="0" w:tplc="02888950">
      <w:start w:val="1"/>
      <w:numFmt w:val="bullet"/>
      <w:lvlText w:val=""/>
      <w:lvlJc w:val="left"/>
      <w:pPr>
        <w:ind w:left="720" w:hanging="360"/>
      </w:pPr>
      <w:rPr>
        <w:rFonts w:ascii="Symbol" w:hAnsi="Symbol" w:hint="default"/>
      </w:rPr>
    </w:lvl>
    <w:lvl w:ilvl="1" w:tplc="32822942">
      <w:start w:val="1"/>
      <w:numFmt w:val="bullet"/>
      <w:lvlText w:val="o"/>
      <w:lvlJc w:val="left"/>
      <w:pPr>
        <w:ind w:left="1440" w:hanging="360"/>
      </w:pPr>
      <w:rPr>
        <w:rFonts w:ascii="Courier New" w:hAnsi="Courier New" w:hint="default"/>
      </w:rPr>
    </w:lvl>
    <w:lvl w:ilvl="2" w:tplc="15D4BC8C">
      <w:start w:val="1"/>
      <w:numFmt w:val="bullet"/>
      <w:lvlText w:val=""/>
      <w:lvlJc w:val="left"/>
      <w:pPr>
        <w:ind w:left="2160" w:hanging="360"/>
      </w:pPr>
      <w:rPr>
        <w:rFonts w:ascii="Wingdings" w:hAnsi="Wingdings" w:hint="default"/>
      </w:rPr>
    </w:lvl>
    <w:lvl w:ilvl="3" w:tplc="CC5A22D4">
      <w:start w:val="1"/>
      <w:numFmt w:val="bullet"/>
      <w:lvlText w:val=""/>
      <w:lvlJc w:val="left"/>
      <w:pPr>
        <w:ind w:left="2880" w:hanging="360"/>
      </w:pPr>
      <w:rPr>
        <w:rFonts w:ascii="Symbol" w:hAnsi="Symbol" w:hint="default"/>
      </w:rPr>
    </w:lvl>
    <w:lvl w:ilvl="4" w:tplc="613E1692">
      <w:start w:val="1"/>
      <w:numFmt w:val="bullet"/>
      <w:lvlText w:val="o"/>
      <w:lvlJc w:val="left"/>
      <w:pPr>
        <w:ind w:left="3600" w:hanging="360"/>
      </w:pPr>
      <w:rPr>
        <w:rFonts w:ascii="Courier New" w:hAnsi="Courier New" w:hint="default"/>
      </w:rPr>
    </w:lvl>
    <w:lvl w:ilvl="5" w:tplc="447EEF9E">
      <w:start w:val="1"/>
      <w:numFmt w:val="bullet"/>
      <w:lvlText w:val=""/>
      <w:lvlJc w:val="left"/>
      <w:pPr>
        <w:ind w:left="4320" w:hanging="360"/>
      </w:pPr>
      <w:rPr>
        <w:rFonts w:ascii="Wingdings" w:hAnsi="Wingdings" w:hint="default"/>
      </w:rPr>
    </w:lvl>
    <w:lvl w:ilvl="6" w:tplc="07244C2A">
      <w:start w:val="1"/>
      <w:numFmt w:val="bullet"/>
      <w:lvlText w:val=""/>
      <w:lvlJc w:val="left"/>
      <w:pPr>
        <w:ind w:left="5040" w:hanging="360"/>
      </w:pPr>
      <w:rPr>
        <w:rFonts w:ascii="Symbol" w:hAnsi="Symbol" w:hint="default"/>
      </w:rPr>
    </w:lvl>
    <w:lvl w:ilvl="7" w:tplc="7FEE6B9A">
      <w:start w:val="1"/>
      <w:numFmt w:val="bullet"/>
      <w:lvlText w:val="o"/>
      <w:lvlJc w:val="left"/>
      <w:pPr>
        <w:ind w:left="5760" w:hanging="360"/>
      </w:pPr>
      <w:rPr>
        <w:rFonts w:ascii="Courier New" w:hAnsi="Courier New" w:hint="default"/>
      </w:rPr>
    </w:lvl>
    <w:lvl w:ilvl="8" w:tplc="63B21088">
      <w:start w:val="1"/>
      <w:numFmt w:val="bullet"/>
      <w:lvlText w:val=""/>
      <w:lvlJc w:val="left"/>
      <w:pPr>
        <w:ind w:left="6480" w:hanging="360"/>
      </w:pPr>
      <w:rPr>
        <w:rFonts w:ascii="Wingdings" w:hAnsi="Wingdings" w:hint="default"/>
      </w:rPr>
    </w:lvl>
  </w:abstractNum>
  <w:abstractNum w:abstractNumId="18" w15:restartNumberingAfterBreak="0">
    <w:nsid w:val="25F02731"/>
    <w:multiLevelType w:val="hybridMultilevel"/>
    <w:tmpl w:val="907210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659E4E3"/>
    <w:multiLevelType w:val="hybridMultilevel"/>
    <w:tmpl w:val="BE02D940"/>
    <w:lvl w:ilvl="0" w:tplc="27AC7076">
      <w:start w:val="1"/>
      <w:numFmt w:val="bullet"/>
      <w:lvlText w:val="-"/>
      <w:lvlJc w:val="left"/>
      <w:pPr>
        <w:ind w:left="720" w:hanging="360"/>
      </w:pPr>
      <w:rPr>
        <w:rFonts w:ascii="Calibri" w:hAnsi="Calibri" w:hint="default"/>
      </w:rPr>
    </w:lvl>
    <w:lvl w:ilvl="1" w:tplc="4F5A8D48">
      <w:start w:val="1"/>
      <w:numFmt w:val="bullet"/>
      <w:lvlText w:val="o"/>
      <w:lvlJc w:val="left"/>
      <w:pPr>
        <w:ind w:left="1440" w:hanging="360"/>
      </w:pPr>
      <w:rPr>
        <w:rFonts w:ascii="Courier New" w:hAnsi="Courier New" w:hint="default"/>
      </w:rPr>
    </w:lvl>
    <w:lvl w:ilvl="2" w:tplc="7C0C68FC">
      <w:start w:val="1"/>
      <w:numFmt w:val="bullet"/>
      <w:lvlText w:val=""/>
      <w:lvlJc w:val="left"/>
      <w:pPr>
        <w:ind w:left="2160" w:hanging="360"/>
      </w:pPr>
      <w:rPr>
        <w:rFonts w:ascii="Wingdings" w:hAnsi="Wingdings" w:hint="default"/>
      </w:rPr>
    </w:lvl>
    <w:lvl w:ilvl="3" w:tplc="080897B8">
      <w:start w:val="1"/>
      <w:numFmt w:val="bullet"/>
      <w:lvlText w:val=""/>
      <w:lvlJc w:val="left"/>
      <w:pPr>
        <w:ind w:left="2880" w:hanging="360"/>
      </w:pPr>
      <w:rPr>
        <w:rFonts w:ascii="Symbol" w:hAnsi="Symbol" w:hint="default"/>
      </w:rPr>
    </w:lvl>
    <w:lvl w:ilvl="4" w:tplc="FC920D6E">
      <w:start w:val="1"/>
      <w:numFmt w:val="bullet"/>
      <w:lvlText w:val="o"/>
      <w:lvlJc w:val="left"/>
      <w:pPr>
        <w:ind w:left="3600" w:hanging="360"/>
      </w:pPr>
      <w:rPr>
        <w:rFonts w:ascii="Courier New" w:hAnsi="Courier New" w:hint="default"/>
      </w:rPr>
    </w:lvl>
    <w:lvl w:ilvl="5" w:tplc="B08ED7D2">
      <w:start w:val="1"/>
      <w:numFmt w:val="bullet"/>
      <w:lvlText w:val=""/>
      <w:lvlJc w:val="left"/>
      <w:pPr>
        <w:ind w:left="4320" w:hanging="360"/>
      </w:pPr>
      <w:rPr>
        <w:rFonts w:ascii="Wingdings" w:hAnsi="Wingdings" w:hint="default"/>
      </w:rPr>
    </w:lvl>
    <w:lvl w:ilvl="6" w:tplc="3C3A0084">
      <w:start w:val="1"/>
      <w:numFmt w:val="bullet"/>
      <w:lvlText w:val=""/>
      <w:lvlJc w:val="left"/>
      <w:pPr>
        <w:ind w:left="5040" w:hanging="360"/>
      </w:pPr>
      <w:rPr>
        <w:rFonts w:ascii="Symbol" w:hAnsi="Symbol" w:hint="default"/>
      </w:rPr>
    </w:lvl>
    <w:lvl w:ilvl="7" w:tplc="0ECA9BAA">
      <w:start w:val="1"/>
      <w:numFmt w:val="bullet"/>
      <w:lvlText w:val="o"/>
      <w:lvlJc w:val="left"/>
      <w:pPr>
        <w:ind w:left="5760" w:hanging="360"/>
      </w:pPr>
      <w:rPr>
        <w:rFonts w:ascii="Courier New" w:hAnsi="Courier New" w:hint="default"/>
      </w:rPr>
    </w:lvl>
    <w:lvl w:ilvl="8" w:tplc="59242348">
      <w:start w:val="1"/>
      <w:numFmt w:val="bullet"/>
      <w:lvlText w:val=""/>
      <w:lvlJc w:val="left"/>
      <w:pPr>
        <w:ind w:left="6480" w:hanging="360"/>
      </w:pPr>
      <w:rPr>
        <w:rFonts w:ascii="Wingdings" w:hAnsi="Wingdings" w:hint="default"/>
      </w:rPr>
    </w:lvl>
  </w:abstractNum>
  <w:abstractNum w:abstractNumId="20" w15:restartNumberingAfterBreak="0">
    <w:nsid w:val="2739787D"/>
    <w:multiLevelType w:val="multilevel"/>
    <w:tmpl w:val="A7A6F8B2"/>
    <w:lvl w:ilvl="0">
      <w:start w:val="1"/>
      <w:numFmt w:val="decimal"/>
      <w:lvlText w:val="%1."/>
      <w:lvlJc w:val="left"/>
      <w:pPr>
        <w:ind w:left="720" w:hanging="360"/>
      </w:pPr>
      <w:rPr>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1" w15:restartNumberingAfterBreak="0">
    <w:nsid w:val="293C8DE7"/>
    <w:multiLevelType w:val="hybridMultilevel"/>
    <w:tmpl w:val="A28E892C"/>
    <w:lvl w:ilvl="0" w:tplc="D148610C">
      <w:start w:val="1"/>
      <w:numFmt w:val="decimal"/>
      <w:lvlText w:val="%1."/>
      <w:lvlJc w:val="left"/>
      <w:pPr>
        <w:ind w:left="720" w:hanging="360"/>
      </w:pPr>
    </w:lvl>
    <w:lvl w:ilvl="1" w:tplc="77CC45DE">
      <w:start w:val="1"/>
      <w:numFmt w:val="lowerLetter"/>
      <w:lvlText w:val="%2."/>
      <w:lvlJc w:val="left"/>
      <w:pPr>
        <w:ind w:left="1440" w:hanging="360"/>
      </w:pPr>
    </w:lvl>
    <w:lvl w:ilvl="2" w:tplc="DF1028BE">
      <w:start w:val="1"/>
      <w:numFmt w:val="lowerRoman"/>
      <w:lvlText w:val="%3."/>
      <w:lvlJc w:val="right"/>
      <w:pPr>
        <w:ind w:left="2160" w:hanging="180"/>
      </w:pPr>
    </w:lvl>
    <w:lvl w:ilvl="3" w:tplc="53C2B930">
      <w:start w:val="1"/>
      <w:numFmt w:val="decimal"/>
      <w:lvlText w:val="%4."/>
      <w:lvlJc w:val="left"/>
      <w:pPr>
        <w:ind w:left="2880" w:hanging="360"/>
      </w:pPr>
    </w:lvl>
    <w:lvl w:ilvl="4" w:tplc="1DBC120A">
      <w:start w:val="1"/>
      <w:numFmt w:val="lowerLetter"/>
      <w:lvlText w:val="%5."/>
      <w:lvlJc w:val="left"/>
      <w:pPr>
        <w:ind w:left="3600" w:hanging="360"/>
      </w:pPr>
    </w:lvl>
    <w:lvl w:ilvl="5" w:tplc="4FC6B032">
      <w:start w:val="1"/>
      <w:numFmt w:val="lowerRoman"/>
      <w:lvlText w:val="%6."/>
      <w:lvlJc w:val="right"/>
      <w:pPr>
        <w:ind w:left="4320" w:hanging="180"/>
      </w:pPr>
    </w:lvl>
    <w:lvl w:ilvl="6" w:tplc="19E6DA1E">
      <w:start w:val="1"/>
      <w:numFmt w:val="decimal"/>
      <w:lvlText w:val="%7."/>
      <w:lvlJc w:val="left"/>
      <w:pPr>
        <w:ind w:left="5040" w:hanging="360"/>
      </w:pPr>
    </w:lvl>
    <w:lvl w:ilvl="7" w:tplc="5BE03220">
      <w:start w:val="1"/>
      <w:numFmt w:val="lowerLetter"/>
      <w:lvlText w:val="%8."/>
      <w:lvlJc w:val="left"/>
      <w:pPr>
        <w:ind w:left="5760" w:hanging="360"/>
      </w:pPr>
    </w:lvl>
    <w:lvl w:ilvl="8" w:tplc="84D43890">
      <w:start w:val="1"/>
      <w:numFmt w:val="lowerRoman"/>
      <w:lvlText w:val="%9."/>
      <w:lvlJc w:val="right"/>
      <w:pPr>
        <w:ind w:left="6480" w:hanging="180"/>
      </w:pPr>
    </w:lvl>
  </w:abstractNum>
  <w:abstractNum w:abstractNumId="22" w15:restartNumberingAfterBreak="0">
    <w:nsid w:val="2C8A9DBA"/>
    <w:multiLevelType w:val="hybridMultilevel"/>
    <w:tmpl w:val="AE081260"/>
    <w:lvl w:ilvl="0" w:tplc="6CD001B4">
      <w:start w:val="1"/>
      <w:numFmt w:val="decimal"/>
      <w:lvlText w:val="%1."/>
      <w:lvlJc w:val="left"/>
      <w:pPr>
        <w:ind w:left="720" w:hanging="360"/>
      </w:pPr>
    </w:lvl>
    <w:lvl w:ilvl="1" w:tplc="9E3004C0">
      <w:start w:val="1"/>
      <w:numFmt w:val="lowerLetter"/>
      <w:lvlText w:val="%2."/>
      <w:lvlJc w:val="left"/>
      <w:pPr>
        <w:ind w:left="1440" w:hanging="360"/>
      </w:pPr>
    </w:lvl>
    <w:lvl w:ilvl="2" w:tplc="BBE8333E">
      <w:start w:val="1"/>
      <w:numFmt w:val="lowerRoman"/>
      <w:lvlText w:val="%3."/>
      <w:lvlJc w:val="right"/>
      <w:pPr>
        <w:ind w:left="2160" w:hanging="180"/>
      </w:pPr>
    </w:lvl>
    <w:lvl w:ilvl="3" w:tplc="55400654">
      <w:start w:val="1"/>
      <w:numFmt w:val="decimal"/>
      <w:lvlText w:val="%4."/>
      <w:lvlJc w:val="left"/>
      <w:pPr>
        <w:ind w:left="2880" w:hanging="360"/>
      </w:pPr>
    </w:lvl>
    <w:lvl w:ilvl="4" w:tplc="05B091A8">
      <w:start w:val="1"/>
      <w:numFmt w:val="lowerLetter"/>
      <w:lvlText w:val="%5."/>
      <w:lvlJc w:val="left"/>
      <w:pPr>
        <w:ind w:left="3600" w:hanging="360"/>
      </w:pPr>
    </w:lvl>
    <w:lvl w:ilvl="5" w:tplc="43708548">
      <w:start w:val="1"/>
      <w:numFmt w:val="lowerRoman"/>
      <w:lvlText w:val="%6."/>
      <w:lvlJc w:val="right"/>
      <w:pPr>
        <w:ind w:left="4320" w:hanging="180"/>
      </w:pPr>
    </w:lvl>
    <w:lvl w:ilvl="6" w:tplc="94A61594">
      <w:start w:val="1"/>
      <w:numFmt w:val="decimal"/>
      <w:lvlText w:val="%7."/>
      <w:lvlJc w:val="left"/>
      <w:pPr>
        <w:ind w:left="5040" w:hanging="360"/>
      </w:pPr>
    </w:lvl>
    <w:lvl w:ilvl="7" w:tplc="2902A9E6">
      <w:start w:val="1"/>
      <w:numFmt w:val="lowerLetter"/>
      <w:lvlText w:val="%8."/>
      <w:lvlJc w:val="left"/>
      <w:pPr>
        <w:ind w:left="5760" w:hanging="360"/>
      </w:pPr>
    </w:lvl>
    <w:lvl w:ilvl="8" w:tplc="62FE0B96">
      <w:start w:val="1"/>
      <w:numFmt w:val="lowerRoman"/>
      <w:lvlText w:val="%9."/>
      <w:lvlJc w:val="right"/>
      <w:pPr>
        <w:ind w:left="6480" w:hanging="180"/>
      </w:pPr>
    </w:lvl>
  </w:abstractNum>
  <w:abstractNum w:abstractNumId="23" w15:restartNumberingAfterBreak="0">
    <w:nsid w:val="2D7F298D"/>
    <w:multiLevelType w:val="hybridMultilevel"/>
    <w:tmpl w:val="F154E7EA"/>
    <w:lvl w:ilvl="0" w:tplc="7D7EA840">
      <w:start w:val="1"/>
      <w:numFmt w:val="bullet"/>
      <w:lvlText w:val=""/>
      <w:lvlJc w:val="left"/>
      <w:pPr>
        <w:ind w:left="1068" w:hanging="360"/>
      </w:pPr>
      <w:rPr>
        <w:rFonts w:ascii="Symbol" w:hAnsi="Symbol" w:hint="default"/>
      </w:rPr>
    </w:lvl>
    <w:lvl w:ilvl="1" w:tplc="4FFCC68E">
      <w:start w:val="1"/>
      <w:numFmt w:val="bullet"/>
      <w:lvlText w:val="o"/>
      <w:lvlJc w:val="left"/>
      <w:pPr>
        <w:ind w:left="1788" w:hanging="360"/>
      </w:pPr>
      <w:rPr>
        <w:rFonts w:ascii="Courier New" w:hAnsi="Courier New" w:hint="default"/>
      </w:rPr>
    </w:lvl>
    <w:lvl w:ilvl="2" w:tplc="C83E9282">
      <w:start w:val="1"/>
      <w:numFmt w:val="bullet"/>
      <w:lvlText w:val=""/>
      <w:lvlJc w:val="left"/>
      <w:pPr>
        <w:ind w:left="2508" w:hanging="360"/>
      </w:pPr>
      <w:rPr>
        <w:rFonts w:ascii="Wingdings" w:hAnsi="Wingdings" w:hint="default"/>
      </w:rPr>
    </w:lvl>
    <w:lvl w:ilvl="3" w:tplc="1A688F28">
      <w:start w:val="1"/>
      <w:numFmt w:val="bullet"/>
      <w:lvlText w:val=""/>
      <w:lvlJc w:val="left"/>
      <w:pPr>
        <w:ind w:left="3228" w:hanging="360"/>
      </w:pPr>
      <w:rPr>
        <w:rFonts w:ascii="Symbol" w:hAnsi="Symbol" w:hint="default"/>
      </w:rPr>
    </w:lvl>
    <w:lvl w:ilvl="4" w:tplc="77EAD0F0">
      <w:start w:val="1"/>
      <w:numFmt w:val="bullet"/>
      <w:lvlText w:val="o"/>
      <w:lvlJc w:val="left"/>
      <w:pPr>
        <w:ind w:left="3948" w:hanging="360"/>
      </w:pPr>
      <w:rPr>
        <w:rFonts w:ascii="Courier New" w:hAnsi="Courier New" w:hint="default"/>
      </w:rPr>
    </w:lvl>
    <w:lvl w:ilvl="5" w:tplc="0150A666">
      <w:start w:val="1"/>
      <w:numFmt w:val="bullet"/>
      <w:lvlText w:val=""/>
      <w:lvlJc w:val="left"/>
      <w:pPr>
        <w:ind w:left="4668" w:hanging="360"/>
      </w:pPr>
      <w:rPr>
        <w:rFonts w:ascii="Wingdings" w:hAnsi="Wingdings" w:hint="default"/>
      </w:rPr>
    </w:lvl>
    <w:lvl w:ilvl="6" w:tplc="19985C04">
      <w:start w:val="1"/>
      <w:numFmt w:val="bullet"/>
      <w:lvlText w:val=""/>
      <w:lvlJc w:val="left"/>
      <w:pPr>
        <w:ind w:left="5388" w:hanging="360"/>
      </w:pPr>
      <w:rPr>
        <w:rFonts w:ascii="Symbol" w:hAnsi="Symbol" w:hint="default"/>
      </w:rPr>
    </w:lvl>
    <w:lvl w:ilvl="7" w:tplc="7410052C">
      <w:start w:val="1"/>
      <w:numFmt w:val="bullet"/>
      <w:lvlText w:val="o"/>
      <w:lvlJc w:val="left"/>
      <w:pPr>
        <w:ind w:left="6108" w:hanging="360"/>
      </w:pPr>
      <w:rPr>
        <w:rFonts w:ascii="Courier New" w:hAnsi="Courier New" w:hint="default"/>
      </w:rPr>
    </w:lvl>
    <w:lvl w:ilvl="8" w:tplc="E67A8D8E">
      <w:start w:val="1"/>
      <w:numFmt w:val="bullet"/>
      <w:lvlText w:val=""/>
      <w:lvlJc w:val="left"/>
      <w:pPr>
        <w:ind w:left="6828" w:hanging="360"/>
      </w:pPr>
      <w:rPr>
        <w:rFonts w:ascii="Wingdings" w:hAnsi="Wingdings" w:hint="default"/>
      </w:rPr>
    </w:lvl>
  </w:abstractNum>
  <w:abstractNum w:abstractNumId="24" w15:restartNumberingAfterBreak="0">
    <w:nsid w:val="2F064513"/>
    <w:multiLevelType w:val="hybridMultilevel"/>
    <w:tmpl w:val="708050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1A7C578"/>
    <w:multiLevelType w:val="hybridMultilevel"/>
    <w:tmpl w:val="7E4A6410"/>
    <w:lvl w:ilvl="0" w:tplc="58622178">
      <w:start w:val="1"/>
      <w:numFmt w:val="decimal"/>
      <w:lvlText w:val="%1."/>
      <w:lvlJc w:val="left"/>
      <w:pPr>
        <w:ind w:left="720" w:hanging="360"/>
      </w:pPr>
    </w:lvl>
    <w:lvl w:ilvl="1" w:tplc="64B4C5CE">
      <w:start w:val="1"/>
      <w:numFmt w:val="lowerLetter"/>
      <w:lvlText w:val="%2."/>
      <w:lvlJc w:val="left"/>
      <w:pPr>
        <w:ind w:left="1440" w:hanging="360"/>
      </w:pPr>
    </w:lvl>
    <w:lvl w:ilvl="2" w:tplc="279E572C">
      <w:start w:val="1"/>
      <w:numFmt w:val="lowerRoman"/>
      <w:lvlText w:val="%3."/>
      <w:lvlJc w:val="right"/>
      <w:pPr>
        <w:ind w:left="2160" w:hanging="180"/>
      </w:pPr>
    </w:lvl>
    <w:lvl w:ilvl="3" w:tplc="CD54B0F8">
      <w:start w:val="1"/>
      <w:numFmt w:val="decimal"/>
      <w:lvlText w:val="%4."/>
      <w:lvlJc w:val="left"/>
      <w:pPr>
        <w:ind w:left="2880" w:hanging="360"/>
      </w:pPr>
    </w:lvl>
    <w:lvl w:ilvl="4" w:tplc="8FA2D276">
      <w:start w:val="1"/>
      <w:numFmt w:val="lowerLetter"/>
      <w:lvlText w:val="%5."/>
      <w:lvlJc w:val="left"/>
      <w:pPr>
        <w:ind w:left="3600" w:hanging="360"/>
      </w:pPr>
    </w:lvl>
    <w:lvl w:ilvl="5" w:tplc="771256BA">
      <w:start w:val="1"/>
      <w:numFmt w:val="lowerRoman"/>
      <w:lvlText w:val="%6."/>
      <w:lvlJc w:val="right"/>
      <w:pPr>
        <w:ind w:left="4320" w:hanging="180"/>
      </w:pPr>
    </w:lvl>
    <w:lvl w:ilvl="6" w:tplc="83D61812">
      <w:start w:val="1"/>
      <w:numFmt w:val="decimal"/>
      <w:lvlText w:val="%7."/>
      <w:lvlJc w:val="left"/>
      <w:pPr>
        <w:ind w:left="5040" w:hanging="360"/>
      </w:pPr>
    </w:lvl>
    <w:lvl w:ilvl="7" w:tplc="D584E5E4">
      <w:start w:val="1"/>
      <w:numFmt w:val="lowerLetter"/>
      <w:lvlText w:val="%8."/>
      <w:lvlJc w:val="left"/>
      <w:pPr>
        <w:ind w:left="5760" w:hanging="360"/>
      </w:pPr>
    </w:lvl>
    <w:lvl w:ilvl="8" w:tplc="D8606370">
      <w:start w:val="1"/>
      <w:numFmt w:val="lowerRoman"/>
      <w:lvlText w:val="%9."/>
      <w:lvlJc w:val="right"/>
      <w:pPr>
        <w:ind w:left="6480" w:hanging="180"/>
      </w:pPr>
    </w:lvl>
  </w:abstractNum>
  <w:abstractNum w:abstractNumId="26" w15:restartNumberingAfterBreak="0">
    <w:nsid w:val="353C0506"/>
    <w:multiLevelType w:val="hybridMultilevel"/>
    <w:tmpl w:val="84C28932"/>
    <w:lvl w:ilvl="0" w:tplc="BC40546A">
      <w:start w:val="1"/>
      <w:numFmt w:val="bullet"/>
      <w:lvlText w:val=""/>
      <w:lvlJc w:val="left"/>
      <w:pPr>
        <w:ind w:left="720" w:hanging="360"/>
      </w:pPr>
      <w:rPr>
        <w:rFonts w:ascii="Symbol" w:hAnsi="Symbol" w:hint="default"/>
      </w:rPr>
    </w:lvl>
    <w:lvl w:ilvl="1" w:tplc="D44024B4">
      <w:start w:val="1"/>
      <w:numFmt w:val="bullet"/>
      <w:lvlText w:val="o"/>
      <w:lvlJc w:val="left"/>
      <w:pPr>
        <w:ind w:left="1440" w:hanging="360"/>
      </w:pPr>
      <w:rPr>
        <w:rFonts w:ascii="Courier New" w:hAnsi="Courier New" w:hint="default"/>
      </w:rPr>
    </w:lvl>
    <w:lvl w:ilvl="2" w:tplc="95E4D77A">
      <w:start w:val="1"/>
      <w:numFmt w:val="bullet"/>
      <w:lvlText w:val=""/>
      <w:lvlJc w:val="left"/>
      <w:pPr>
        <w:ind w:left="2160" w:hanging="360"/>
      </w:pPr>
      <w:rPr>
        <w:rFonts w:ascii="Wingdings" w:hAnsi="Wingdings" w:hint="default"/>
      </w:rPr>
    </w:lvl>
    <w:lvl w:ilvl="3" w:tplc="F89ADAB6">
      <w:start w:val="1"/>
      <w:numFmt w:val="bullet"/>
      <w:lvlText w:val=""/>
      <w:lvlJc w:val="left"/>
      <w:pPr>
        <w:ind w:left="2880" w:hanging="360"/>
      </w:pPr>
      <w:rPr>
        <w:rFonts w:ascii="Symbol" w:hAnsi="Symbol" w:hint="default"/>
      </w:rPr>
    </w:lvl>
    <w:lvl w:ilvl="4" w:tplc="1F2E89DE">
      <w:start w:val="1"/>
      <w:numFmt w:val="bullet"/>
      <w:lvlText w:val="o"/>
      <w:lvlJc w:val="left"/>
      <w:pPr>
        <w:ind w:left="3600" w:hanging="360"/>
      </w:pPr>
      <w:rPr>
        <w:rFonts w:ascii="Courier New" w:hAnsi="Courier New" w:hint="default"/>
      </w:rPr>
    </w:lvl>
    <w:lvl w:ilvl="5" w:tplc="AF6E7BC0">
      <w:start w:val="1"/>
      <w:numFmt w:val="bullet"/>
      <w:lvlText w:val=""/>
      <w:lvlJc w:val="left"/>
      <w:pPr>
        <w:ind w:left="4320" w:hanging="360"/>
      </w:pPr>
      <w:rPr>
        <w:rFonts w:ascii="Wingdings" w:hAnsi="Wingdings" w:hint="default"/>
      </w:rPr>
    </w:lvl>
    <w:lvl w:ilvl="6" w:tplc="169A6C3C">
      <w:start w:val="1"/>
      <w:numFmt w:val="bullet"/>
      <w:lvlText w:val=""/>
      <w:lvlJc w:val="left"/>
      <w:pPr>
        <w:ind w:left="5040" w:hanging="360"/>
      </w:pPr>
      <w:rPr>
        <w:rFonts w:ascii="Symbol" w:hAnsi="Symbol" w:hint="default"/>
      </w:rPr>
    </w:lvl>
    <w:lvl w:ilvl="7" w:tplc="A926C118">
      <w:start w:val="1"/>
      <w:numFmt w:val="bullet"/>
      <w:lvlText w:val="o"/>
      <w:lvlJc w:val="left"/>
      <w:pPr>
        <w:ind w:left="5760" w:hanging="360"/>
      </w:pPr>
      <w:rPr>
        <w:rFonts w:ascii="Courier New" w:hAnsi="Courier New" w:hint="default"/>
      </w:rPr>
    </w:lvl>
    <w:lvl w:ilvl="8" w:tplc="613A5B5C">
      <w:start w:val="1"/>
      <w:numFmt w:val="bullet"/>
      <w:lvlText w:val=""/>
      <w:lvlJc w:val="left"/>
      <w:pPr>
        <w:ind w:left="6480" w:hanging="360"/>
      </w:pPr>
      <w:rPr>
        <w:rFonts w:ascii="Wingdings" w:hAnsi="Wingdings" w:hint="default"/>
      </w:rPr>
    </w:lvl>
  </w:abstractNum>
  <w:abstractNum w:abstractNumId="27" w15:restartNumberingAfterBreak="0">
    <w:nsid w:val="35E022DE"/>
    <w:multiLevelType w:val="hybridMultilevel"/>
    <w:tmpl w:val="1C2E91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35E097EB"/>
    <w:multiLevelType w:val="hybridMultilevel"/>
    <w:tmpl w:val="35E85F22"/>
    <w:lvl w:ilvl="0" w:tplc="121862BA">
      <w:start w:val="1"/>
      <w:numFmt w:val="bullet"/>
      <w:lvlText w:val=""/>
      <w:lvlJc w:val="left"/>
      <w:pPr>
        <w:ind w:left="720" w:hanging="360"/>
      </w:pPr>
      <w:rPr>
        <w:rFonts w:ascii="Symbol" w:hAnsi="Symbol" w:hint="default"/>
      </w:rPr>
    </w:lvl>
    <w:lvl w:ilvl="1" w:tplc="E990EBF4">
      <w:start w:val="1"/>
      <w:numFmt w:val="bullet"/>
      <w:lvlText w:val="o"/>
      <w:lvlJc w:val="left"/>
      <w:pPr>
        <w:ind w:left="1440" w:hanging="360"/>
      </w:pPr>
      <w:rPr>
        <w:rFonts w:ascii="Courier New" w:hAnsi="Courier New" w:hint="default"/>
      </w:rPr>
    </w:lvl>
    <w:lvl w:ilvl="2" w:tplc="80B89D5E">
      <w:start w:val="1"/>
      <w:numFmt w:val="bullet"/>
      <w:lvlText w:val=""/>
      <w:lvlJc w:val="left"/>
      <w:pPr>
        <w:ind w:left="2160" w:hanging="360"/>
      </w:pPr>
      <w:rPr>
        <w:rFonts w:ascii="Wingdings" w:hAnsi="Wingdings" w:hint="default"/>
      </w:rPr>
    </w:lvl>
    <w:lvl w:ilvl="3" w:tplc="A1DA9A74">
      <w:start w:val="1"/>
      <w:numFmt w:val="bullet"/>
      <w:lvlText w:val=""/>
      <w:lvlJc w:val="left"/>
      <w:pPr>
        <w:ind w:left="2880" w:hanging="360"/>
      </w:pPr>
      <w:rPr>
        <w:rFonts w:ascii="Symbol" w:hAnsi="Symbol" w:hint="default"/>
      </w:rPr>
    </w:lvl>
    <w:lvl w:ilvl="4" w:tplc="FD58CA8C">
      <w:start w:val="1"/>
      <w:numFmt w:val="bullet"/>
      <w:lvlText w:val="o"/>
      <w:lvlJc w:val="left"/>
      <w:pPr>
        <w:ind w:left="3600" w:hanging="360"/>
      </w:pPr>
      <w:rPr>
        <w:rFonts w:ascii="Courier New" w:hAnsi="Courier New" w:hint="default"/>
      </w:rPr>
    </w:lvl>
    <w:lvl w:ilvl="5" w:tplc="E8F6E746">
      <w:start w:val="1"/>
      <w:numFmt w:val="bullet"/>
      <w:lvlText w:val=""/>
      <w:lvlJc w:val="left"/>
      <w:pPr>
        <w:ind w:left="4320" w:hanging="360"/>
      </w:pPr>
      <w:rPr>
        <w:rFonts w:ascii="Wingdings" w:hAnsi="Wingdings" w:hint="default"/>
      </w:rPr>
    </w:lvl>
    <w:lvl w:ilvl="6" w:tplc="21D2D952">
      <w:start w:val="1"/>
      <w:numFmt w:val="bullet"/>
      <w:lvlText w:val=""/>
      <w:lvlJc w:val="left"/>
      <w:pPr>
        <w:ind w:left="5040" w:hanging="360"/>
      </w:pPr>
      <w:rPr>
        <w:rFonts w:ascii="Symbol" w:hAnsi="Symbol" w:hint="default"/>
      </w:rPr>
    </w:lvl>
    <w:lvl w:ilvl="7" w:tplc="D97E6034">
      <w:start w:val="1"/>
      <w:numFmt w:val="bullet"/>
      <w:lvlText w:val="o"/>
      <w:lvlJc w:val="left"/>
      <w:pPr>
        <w:ind w:left="5760" w:hanging="360"/>
      </w:pPr>
      <w:rPr>
        <w:rFonts w:ascii="Courier New" w:hAnsi="Courier New" w:hint="default"/>
      </w:rPr>
    </w:lvl>
    <w:lvl w:ilvl="8" w:tplc="46AEEBAE">
      <w:start w:val="1"/>
      <w:numFmt w:val="bullet"/>
      <w:lvlText w:val=""/>
      <w:lvlJc w:val="left"/>
      <w:pPr>
        <w:ind w:left="6480" w:hanging="360"/>
      </w:pPr>
      <w:rPr>
        <w:rFonts w:ascii="Wingdings" w:hAnsi="Wingdings" w:hint="default"/>
      </w:rPr>
    </w:lvl>
  </w:abstractNum>
  <w:abstractNum w:abstractNumId="29" w15:restartNumberingAfterBreak="0">
    <w:nsid w:val="36CB4AB8"/>
    <w:multiLevelType w:val="hybridMultilevel"/>
    <w:tmpl w:val="61AC652E"/>
    <w:lvl w:ilvl="0" w:tplc="FFFFFFFF">
      <w:start w:val="1"/>
      <w:numFmt w:val="decimal"/>
      <w:lvlText w:val="%1."/>
      <w:lvlJc w:val="left"/>
      <w:pPr>
        <w:ind w:left="360" w:hanging="360"/>
      </w:pPr>
      <w:rPr>
        <w:b/>
        <w:i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39F77D4C"/>
    <w:multiLevelType w:val="multilevel"/>
    <w:tmpl w:val="129EB164"/>
    <w:numStyleLink w:val="Estilo1"/>
  </w:abstractNum>
  <w:abstractNum w:abstractNumId="31" w15:restartNumberingAfterBreak="0">
    <w:nsid w:val="41FAD9C2"/>
    <w:multiLevelType w:val="hybridMultilevel"/>
    <w:tmpl w:val="F580F140"/>
    <w:lvl w:ilvl="0" w:tplc="D10414F0">
      <w:start w:val="1"/>
      <w:numFmt w:val="bullet"/>
      <w:lvlText w:val="-"/>
      <w:lvlJc w:val="left"/>
      <w:pPr>
        <w:ind w:left="720" w:hanging="360"/>
      </w:pPr>
      <w:rPr>
        <w:rFonts w:ascii="Calibri" w:hAnsi="Calibri" w:hint="default"/>
      </w:rPr>
    </w:lvl>
    <w:lvl w:ilvl="1" w:tplc="BC9EB476">
      <w:start w:val="1"/>
      <w:numFmt w:val="bullet"/>
      <w:lvlText w:val="o"/>
      <w:lvlJc w:val="left"/>
      <w:pPr>
        <w:ind w:left="1440" w:hanging="360"/>
      </w:pPr>
      <w:rPr>
        <w:rFonts w:ascii="Courier New" w:hAnsi="Courier New" w:hint="default"/>
      </w:rPr>
    </w:lvl>
    <w:lvl w:ilvl="2" w:tplc="A504399A">
      <w:start w:val="1"/>
      <w:numFmt w:val="bullet"/>
      <w:lvlText w:val=""/>
      <w:lvlJc w:val="left"/>
      <w:pPr>
        <w:ind w:left="2160" w:hanging="360"/>
      </w:pPr>
      <w:rPr>
        <w:rFonts w:ascii="Wingdings" w:hAnsi="Wingdings" w:hint="default"/>
      </w:rPr>
    </w:lvl>
    <w:lvl w:ilvl="3" w:tplc="2C285908">
      <w:start w:val="1"/>
      <w:numFmt w:val="bullet"/>
      <w:lvlText w:val=""/>
      <w:lvlJc w:val="left"/>
      <w:pPr>
        <w:ind w:left="2880" w:hanging="360"/>
      </w:pPr>
      <w:rPr>
        <w:rFonts w:ascii="Symbol" w:hAnsi="Symbol" w:hint="default"/>
      </w:rPr>
    </w:lvl>
    <w:lvl w:ilvl="4" w:tplc="0584D936">
      <w:start w:val="1"/>
      <w:numFmt w:val="bullet"/>
      <w:lvlText w:val="o"/>
      <w:lvlJc w:val="left"/>
      <w:pPr>
        <w:ind w:left="3600" w:hanging="360"/>
      </w:pPr>
      <w:rPr>
        <w:rFonts w:ascii="Courier New" w:hAnsi="Courier New" w:hint="default"/>
      </w:rPr>
    </w:lvl>
    <w:lvl w:ilvl="5" w:tplc="80A23322">
      <w:start w:val="1"/>
      <w:numFmt w:val="bullet"/>
      <w:lvlText w:val=""/>
      <w:lvlJc w:val="left"/>
      <w:pPr>
        <w:ind w:left="4320" w:hanging="360"/>
      </w:pPr>
      <w:rPr>
        <w:rFonts w:ascii="Wingdings" w:hAnsi="Wingdings" w:hint="default"/>
      </w:rPr>
    </w:lvl>
    <w:lvl w:ilvl="6" w:tplc="1BFE3B9E">
      <w:start w:val="1"/>
      <w:numFmt w:val="bullet"/>
      <w:lvlText w:val=""/>
      <w:lvlJc w:val="left"/>
      <w:pPr>
        <w:ind w:left="5040" w:hanging="360"/>
      </w:pPr>
      <w:rPr>
        <w:rFonts w:ascii="Symbol" w:hAnsi="Symbol" w:hint="default"/>
      </w:rPr>
    </w:lvl>
    <w:lvl w:ilvl="7" w:tplc="81BEC9B8">
      <w:start w:val="1"/>
      <w:numFmt w:val="bullet"/>
      <w:lvlText w:val="o"/>
      <w:lvlJc w:val="left"/>
      <w:pPr>
        <w:ind w:left="5760" w:hanging="360"/>
      </w:pPr>
      <w:rPr>
        <w:rFonts w:ascii="Courier New" w:hAnsi="Courier New" w:hint="default"/>
      </w:rPr>
    </w:lvl>
    <w:lvl w:ilvl="8" w:tplc="54DA91DC">
      <w:start w:val="1"/>
      <w:numFmt w:val="bullet"/>
      <w:lvlText w:val=""/>
      <w:lvlJc w:val="left"/>
      <w:pPr>
        <w:ind w:left="6480" w:hanging="360"/>
      </w:pPr>
      <w:rPr>
        <w:rFonts w:ascii="Wingdings" w:hAnsi="Wingdings" w:hint="default"/>
      </w:rPr>
    </w:lvl>
  </w:abstractNum>
  <w:abstractNum w:abstractNumId="32" w15:restartNumberingAfterBreak="0">
    <w:nsid w:val="43C88F1D"/>
    <w:multiLevelType w:val="hybridMultilevel"/>
    <w:tmpl w:val="F6EEBC1E"/>
    <w:lvl w:ilvl="0" w:tplc="76622D4C">
      <w:start w:val="1"/>
      <w:numFmt w:val="decimal"/>
      <w:lvlText w:val="%1."/>
      <w:lvlJc w:val="left"/>
      <w:pPr>
        <w:ind w:left="720" w:hanging="360"/>
      </w:pPr>
    </w:lvl>
    <w:lvl w:ilvl="1" w:tplc="4B880B38">
      <w:start w:val="1"/>
      <w:numFmt w:val="lowerLetter"/>
      <w:lvlText w:val="%2."/>
      <w:lvlJc w:val="left"/>
      <w:pPr>
        <w:ind w:left="1440" w:hanging="360"/>
      </w:pPr>
    </w:lvl>
    <w:lvl w:ilvl="2" w:tplc="B33EDD52">
      <w:start w:val="1"/>
      <w:numFmt w:val="lowerRoman"/>
      <w:lvlText w:val="%3."/>
      <w:lvlJc w:val="right"/>
      <w:pPr>
        <w:ind w:left="2160" w:hanging="180"/>
      </w:pPr>
    </w:lvl>
    <w:lvl w:ilvl="3" w:tplc="11A8C2A2">
      <w:start w:val="1"/>
      <w:numFmt w:val="decimal"/>
      <w:lvlText w:val="%4."/>
      <w:lvlJc w:val="left"/>
      <w:pPr>
        <w:ind w:left="2880" w:hanging="360"/>
      </w:pPr>
    </w:lvl>
    <w:lvl w:ilvl="4" w:tplc="34D68310">
      <w:start w:val="1"/>
      <w:numFmt w:val="lowerLetter"/>
      <w:lvlText w:val="%5."/>
      <w:lvlJc w:val="left"/>
      <w:pPr>
        <w:ind w:left="3600" w:hanging="360"/>
      </w:pPr>
    </w:lvl>
    <w:lvl w:ilvl="5" w:tplc="9F9C8C18">
      <w:start w:val="1"/>
      <w:numFmt w:val="lowerRoman"/>
      <w:lvlText w:val="%6."/>
      <w:lvlJc w:val="right"/>
      <w:pPr>
        <w:ind w:left="4320" w:hanging="180"/>
      </w:pPr>
    </w:lvl>
    <w:lvl w:ilvl="6" w:tplc="EAB82DE0">
      <w:start w:val="1"/>
      <w:numFmt w:val="decimal"/>
      <w:lvlText w:val="%7."/>
      <w:lvlJc w:val="left"/>
      <w:pPr>
        <w:ind w:left="5040" w:hanging="360"/>
      </w:pPr>
    </w:lvl>
    <w:lvl w:ilvl="7" w:tplc="3B12901C">
      <w:start w:val="1"/>
      <w:numFmt w:val="lowerLetter"/>
      <w:lvlText w:val="%8."/>
      <w:lvlJc w:val="left"/>
      <w:pPr>
        <w:ind w:left="5760" w:hanging="360"/>
      </w:pPr>
    </w:lvl>
    <w:lvl w:ilvl="8" w:tplc="2F8688D2">
      <w:start w:val="1"/>
      <w:numFmt w:val="lowerRoman"/>
      <w:lvlText w:val="%9."/>
      <w:lvlJc w:val="right"/>
      <w:pPr>
        <w:ind w:left="6480" w:hanging="180"/>
      </w:pPr>
    </w:lvl>
  </w:abstractNum>
  <w:abstractNum w:abstractNumId="33" w15:restartNumberingAfterBreak="0">
    <w:nsid w:val="43E6ECA0"/>
    <w:multiLevelType w:val="hybridMultilevel"/>
    <w:tmpl w:val="6D8E4510"/>
    <w:lvl w:ilvl="0" w:tplc="FFE21630">
      <w:start w:val="1"/>
      <w:numFmt w:val="bullet"/>
      <w:lvlText w:val=""/>
      <w:lvlJc w:val="left"/>
      <w:pPr>
        <w:ind w:left="720" w:hanging="360"/>
      </w:pPr>
      <w:rPr>
        <w:rFonts w:ascii="Wingdings" w:hAnsi="Wingdings" w:hint="default"/>
      </w:rPr>
    </w:lvl>
    <w:lvl w:ilvl="1" w:tplc="B49E8F16">
      <w:start w:val="1"/>
      <w:numFmt w:val="bullet"/>
      <w:lvlText w:val="o"/>
      <w:lvlJc w:val="left"/>
      <w:pPr>
        <w:ind w:left="1440" w:hanging="360"/>
      </w:pPr>
      <w:rPr>
        <w:rFonts w:ascii="Courier New" w:hAnsi="Courier New" w:hint="default"/>
      </w:rPr>
    </w:lvl>
    <w:lvl w:ilvl="2" w:tplc="ACEEA46A">
      <w:start w:val="1"/>
      <w:numFmt w:val="bullet"/>
      <w:lvlText w:val=""/>
      <w:lvlJc w:val="left"/>
      <w:pPr>
        <w:ind w:left="2160" w:hanging="360"/>
      </w:pPr>
      <w:rPr>
        <w:rFonts w:ascii="Wingdings" w:hAnsi="Wingdings" w:hint="default"/>
      </w:rPr>
    </w:lvl>
    <w:lvl w:ilvl="3" w:tplc="10F296DE">
      <w:start w:val="1"/>
      <w:numFmt w:val="bullet"/>
      <w:lvlText w:val=""/>
      <w:lvlJc w:val="left"/>
      <w:pPr>
        <w:ind w:left="2880" w:hanging="360"/>
      </w:pPr>
      <w:rPr>
        <w:rFonts w:ascii="Symbol" w:hAnsi="Symbol" w:hint="default"/>
      </w:rPr>
    </w:lvl>
    <w:lvl w:ilvl="4" w:tplc="2CA03BF2">
      <w:start w:val="1"/>
      <w:numFmt w:val="bullet"/>
      <w:lvlText w:val="o"/>
      <w:lvlJc w:val="left"/>
      <w:pPr>
        <w:ind w:left="3600" w:hanging="360"/>
      </w:pPr>
      <w:rPr>
        <w:rFonts w:ascii="Courier New" w:hAnsi="Courier New" w:hint="default"/>
      </w:rPr>
    </w:lvl>
    <w:lvl w:ilvl="5" w:tplc="414207A4">
      <w:start w:val="1"/>
      <w:numFmt w:val="bullet"/>
      <w:lvlText w:val=""/>
      <w:lvlJc w:val="left"/>
      <w:pPr>
        <w:ind w:left="4320" w:hanging="360"/>
      </w:pPr>
      <w:rPr>
        <w:rFonts w:ascii="Wingdings" w:hAnsi="Wingdings" w:hint="default"/>
      </w:rPr>
    </w:lvl>
    <w:lvl w:ilvl="6" w:tplc="9C4818B0">
      <w:start w:val="1"/>
      <w:numFmt w:val="bullet"/>
      <w:lvlText w:val=""/>
      <w:lvlJc w:val="left"/>
      <w:pPr>
        <w:ind w:left="5040" w:hanging="360"/>
      </w:pPr>
      <w:rPr>
        <w:rFonts w:ascii="Symbol" w:hAnsi="Symbol" w:hint="default"/>
      </w:rPr>
    </w:lvl>
    <w:lvl w:ilvl="7" w:tplc="6EC2AAF4">
      <w:start w:val="1"/>
      <w:numFmt w:val="bullet"/>
      <w:lvlText w:val="o"/>
      <w:lvlJc w:val="left"/>
      <w:pPr>
        <w:ind w:left="5760" w:hanging="360"/>
      </w:pPr>
      <w:rPr>
        <w:rFonts w:ascii="Courier New" w:hAnsi="Courier New" w:hint="default"/>
      </w:rPr>
    </w:lvl>
    <w:lvl w:ilvl="8" w:tplc="F878BA44">
      <w:start w:val="1"/>
      <w:numFmt w:val="bullet"/>
      <w:lvlText w:val=""/>
      <w:lvlJc w:val="left"/>
      <w:pPr>
        <w:ind w:left="6480" w:hanging="360"/>
      </w:pPr>
      <w:rPr>
        <w:rFonts w:ascii="Wingdings" w:hAnsi="Wingdings" w:hint="default"/>
      </w:rPr>
    </w:lvl>
  </w:abstractNum>
  <w:abstractNum w:abstractNumId="34" w15:restartNumberingAfterBreak="0">
    <w:nsid w:val="43F729C8"/>
    <w:multiLevelType w:val="hybridMultilevel"/>
    <w:tmpl w:val="74F43F12"/>
    <w:lvl w:ilvl="0" w:tplc="23EC9FDE">
      <w:start w:val="1"/>
      <w:numFmt w:val="bullet"/>
      <w:lvlText w:val=""/>
      <w:lvlJc w:val="left"/>
      <w:pPr>
        <w:ind w:left="720" w:hanging="360"/>
      </w:pPr>
      <w:rPr>
        <w:rFonts w:ascii="Symbol" w:hAnsi="Symbol" w:hint="default"/>
      </w:rPr>
    </w:lvl>
    <w:lvl w:ilvl="1" w:tplc="86DAD14A">
      <w:start w:val="1"/>
      <w:numFmt w:val="bullet"/>
      <w:lvlText w:val="o"/>
      <w:lvlJc w:val="left"/>
      <w:pPr>
        <w:ind w:left="1440" w:hanging="360"/>
      </w:pPr>
      <w:rPr>
        <w:rFonts w:ascii="Courier New" w:hAnsi="Courier New" w:hint="default"/>
      </w:rPr>
    </w:lvl>
    <w:lvl w:ilvl="2" w:tplc="BF7807F8">
      <w:start w:val="1"/>
      <w:numFmt w:val="bullet"/>
      <w:lvlText w:val=""/>
      <w:lvlJc w:val="left"/>
      <w:pPr>
        <w:ind w:left="2160" w:hanging="360"/>
      </w:pPr>
      <w:rPr>
        <w:rFonts w:ascii="Wingdings" w:hAnsi="Wingdings" w:hint="default"/>
      </w:rPr>
    </w:lvl>
    <w:lvl w:ilvl="3" w:tplc="F7C021D4">
      <w:start w:val="1"/>
      <w:numFmt w:val="bullet"/>
      <w:lvlText w:val=""/>
      <w:lvlJc w:val="left"/>
      <w:pPr>
        <w:ind w:left="2880" w:hanging="360"/>
      </w:pPr>
      <w:rPr>
        <w:rFonts w:ascii="Symbol" w:hAnsi="Symbol" w:hint="default"/>
      </w:rPr>
    </w:lvl>
    <w:lvl w:ilvl="4" w:tplc="3418060A">
      <w:start w:val="1"/>
      <w:numFmt w:val="bullet"/>
      <w:lvlText w:val="o"/>
      <w:lvlJc w:val="left"/>
      <w:pPr>
        <w:ind w:left="3600" w:hanging="360"/>
      </w:pPr>
      <w:rPr>
        <w:rFonts w:ascii="Courier New" w:hAnsi="Courier New" w:hint="default"/>
      </w:rPr>
    </w:lvl>
    <w:lvl w:ilvl="5" w:tplc="F8CE9D12">
      <w:start w:val="1"/>
      <w:numFmt w:val="bullet"/>
      <w:lvlText w:val=""/>
      <w:lvlJc w:val="left"/>
      <w:pPr>
        <w:ind w:left="4320" w:hanging="360"/>
      </w:pPr>
      <w:rPr>
        <w:rFonts w:ascii="Wingdings" w:hAnsi="Wingdings" w:hint="default"/>
      </w:rPr>
    </w:lvl>
    <w:lvl w:ilvl="6" w:tplc="316420A8">
      <w:start w:val="1"/>
      <w:numFmt w:val="bullet"/>
      <w:lvlText w:val=""/>
      <w:lvlJc w:val="left"/>
      <w:pPr>
        <w:ind w:left="5040" w:hanging="360"/>
      </w:pPr>
      <w:rPr>
        <w:rFonts w:ascii="Symbol" w:hAnsi="Symbol" w:hint="default"/>
      </w:rPr>
    </w:lvl>
    <w:lvl w:ilvl="7" w:tplc="3C2EFD8C">
      <w:start w:val="1"/>
      <w:numFmt w:val="bullet"/>
      <w:lvlText w:val="o"/>
      <w:lvlJc w:val="left"/>
      <w:pPr>
        <w:ind w:left="5760" w:hanging="360"/>
      </w:pPr>
      <w:rPr>
        <w:rFonts w:ascii="Courier New" w:hAnsi="Courier New" w:hint="default"/>
      </w:rPr>
    </w:lvl>
    <w:lvl w:ilvl="8" w:tplc="97460354">
      <w:start w:val="1"/>
      <w:numFmt w:val="bullet"/>
      <w:lvlText w:val=""/>
      <w:lvlJc w:val="left"/>
      <w:pPr>
        <w:ind w:left="6480" w:hanging="360"/>
      </w:pPr>
      <w:rPr>
        <w:rFonts w:ascii="Wingdings" w:hAnsi="Wingdings" w:hint="default"/>
      </w:rPr>
    </w:lvl>
  </w:abstractNum>
  <w:abstractNum w:abstractNumId="35" w15:restartNumberingAfterBreak="0">
    <w:nsid w:val="4E333E2A"/>
    <w:multiLevelType w:val="hybridMultilevel"/>
    <w:tmpl w:val="2C38DA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1CCDBFD"/>
    <w:multiLevelType w:val="hybridMultilevel"/>
    <w:tmpl w:val="182C9A32"/>
    <w:lvl w:ilvl="0" w:tplc="E96ED4DE">
      <w:start w:val="1"/>
      <w:numFmt w:val="decimal"/>
      <w:lvlText w:val="%1."/>
      <w:lvlJc w:val="left"/>
      <w:pPr>
        <w:ind w:left="720" w:hanging="360"/>
      </w:pPr>
    </w:lvl>
    <w:lvl w:ilvl="1" w:tplc="E0A26006">
      <w:start w:val="1"/>
      <w:numFmt w:val="lowerLetter"/>
      <w:lvlText w:val="%2."/>
      <w:lvlJc w:val="left"/>
      <w:pPr>
        <w:ind w:left="1440" w:hanging="360"/>
      </w:pPr>
    </w:lvl>
    <w:lvl w:ilvl="2" w:tplc="55F629FC">
      <w:start w:val="1"/>
      <w:numFmt w:val="lowerRoman"/>
      <w:lvlText w:val="%3."/>
      <w:lvlJc w:val="right"/>
      <w:pPr>
        <w:ind w:left="2160" w:hanging="180"/>
      </w:pPr>
    </w:lvl>
    <w:lvl w:ilvl="3" w:tplc="1504B930">
      <w:start w:val="1"/>
      <w:numFmt w:val="decimal"/>
      <w:lvlText w:val="%4."/>
      <w:lvlJc w:val="left"/>
      <w:pPr>
        <w:ind w:left="2880" w:hanging="360"/>
      </w:pPr>
    </w:lvl>
    <w:lvl w:ilvl="4" w:tplc="11B83146">
      <w:start w:val="1"/>
      <w:numFmt w:val="lowerLetter"/>
      <w:lvlText w:val="%5."/>
      <w:lvlJc w:val="left"/>
      <w:pPr>
        <w:ind w:left="3600" w:hanging="360"/>
      </w:pPr>
    </w:lvl>
    <w:lvl w:ilvl="5" w:tplc="AC98EF50">
      <w:start w:val="1"/>
      <w:numFmt w:val="lowerRoman"/>
      <w:lvlText w:val="%6."/>
      <w:lvlJc w:val="right"/>
      <w:pPr>
        <w:ind w:left="4320" w:hanging="180"/>
      </w:pPr>
    </w:lvl>
    <w:lvl w:ilvl="6" w:tplc="8084CCEE">
      <w:start w:val="1"/>
      <w:numFmt w:val="decimal"/>
      <w:lvlText w:val="%7."/>
      <w:lvlJc w:val="left"/>
      <w:pPr>
        <w:ind w:left="5040" w:hanging="360"/>
      </w:pPr>
    </w:lvl>
    <w:lvl w:ilvl="7" w:tplc="4B487470">
      <w:start w:val="1"/>
      <w:numFmt w:val="lowerLetter"/>
      <w:lvlText w:val="%8."/>
      <w:lvlJc w:val="left"/>
      <w:pPr>
        <w:ind w:left="5760" w:hanging="360"/>
      </w:pPr>
    </w:lvl>
    <w:lvl w:ilvl="8" w:tplc="8F2AA072">
      <w:start w:val="1"/>
      <w:numFmt w:val="lowerRoman"/>
      <w:lvlText w:val="%9."/>
      <w:lvlJc w:val="right"/>
      <w:pPr>
        <w:ind w:left="6480" w:hanging="180"/>
      </w:pPr>
    </w:lvl>
  </w:abstractNum>
  <w:abstractNum w:abstractNumId="37" w15:restartNumberingAfterBreak="0">
    <w:nsid w:val="53A66C29"/>
    <w:multiLevelType w:val="hybridMultilevel"/>
    <w:tmpl w:val="A9DABF84"/>
    <w:lvl w:ilvl="0" w:tplc="D06C6D56">
      <w:start w:val="1"/>
      <w:numFmt w:val="bullet"/>
      <w:lvlText w:val=""/>
      <w:lvlJc w:val="left"/>
      <w:pPr>
        <w:ind w:left="720" w:hanging="360"/>
      </w:pPr>
      <w:rPr>
        <w:rFonts w:ascii="Symbol" w:hAnsi="Symbol" w:hint="default"/>
      </w:rPr>
    </w:lvl>
    <w:lvl w:ilvl="1" w:tplc="D6CA99C0">
      <w:start w:val="1"/>
      <w:numFmt w:val="bullet"/>
      <w:lvlText w:val="o"/>
      <w:lvlJc w:val="left"/>
      <w:pPr>
        <w:ind w:left="1440" w:hanging="360"/>
      </w:pPr>
      <w:rPr>
        <w:rFonts w:ascii="Courier New" w:hAnsi="Courier New" w:hint="default"/>
      </w:rPr>
    </w:lvl>
    <w:lvl w:ilvl="2" w:tplc="E1B6B26A">
      <w:start w:val="1"/>
      <w:numFmt w:val="bullet"/>
      <w:lvlText w:val=""/>
      <w:lvlJc w:val="left"/>
      <w:pPr>
        <w:ind w:left="2160" w:hanging="360"/>
      </w:pPr>
      <w:rPr>
        <w:rFonts w:ascii="Wingdings" w:hAnsi="Wingdings" w:hint="default"/>
      </w:rPr>
    </w:lvl>
    <w:lvl w:ilvl="3" w:tplc="02AA8B02">
      <w:start w:val="1"/>
      <w:numFmt w:val="bullet"/>
      <w:lvlText w:val=""/>
      <w:lvlJc w:val="left"/>
      <w:pPr>
        <w:ind w:left="2880" w:hanging="360"/>
      </w:pPr>
      <w:rPr>
        <w:rFonts w:ascii="Symbol" w:hAnsi="Symbol" w:hint="default"/>
      </w:rPr>
    </w:lvl>
    <w:lvl w:ilvl="4" w:tplc="494A0A26">
      <w:start w:val="1"/>
      <w:numFmt w:val="bullet"/>
      <w:lvlText w:val="o"/>
      <w:lvlJc w:val="left"/>
      <w:pPr>
        <w:ind w:left="3600" w:hanging="360"/>
      </w:pPr>
      <w:rPr>
        <w:rFonts w:ascii="Courier New" w:hAnsi="Courier New" w:hint="default"/>
      </w:rPr>
    </w:lvl>
    <w:lvl w:ilvl="5" w:tplc="D3EEFBF4">
      <w:start w:val="1"/>
      <w:numFmt w:val="bullet"/>
      <w:lvlText w:val=""/>
      <w:lvlJc w:val="left"/>
      <w:pPr>
        <w:ind w:left="4320" w:hanging="360"/>
      </w:pPr>
      <w:rPr>
        <w:rFonts w:ascii="Wingdings" w:hAnsi="Wingdings" w:hint="default"/>
      </w:rPr>
    </w:lvl>
    <w:lvl w:ilvl="6" w:tplc="6DB88B0A">
      <w:start w:val="1"/>
      <w:numFmt w:val="bullet"/>
      <w:lvlText w:val=""/>
      <w:lvlJc w:val="left"/>
      <w:pPr>
        <w:ind w:left="5040" w:hanging="360"/>
      </w:pPr>
      <w:rPr>
        <w:rFonts w:ascii="Symbol" w:hAnsi="Symbol" w:hint="default"/>
      </w:rPr>
    </w:lvl>
    <w:lvl w:ilvl="7" w:tplc="6ABC173C">
      <w:start w:val="1"/>
      <w:numFmt w:val="bullet"/>
      <w:lvlText w:val="o"/>
      <w:lvlJc w:val="left"/>
      <w:pPr>
        <w:ind w:left="5760" w:hanging="360"/>
      </w:pPr>
      <w:rPr>
        <w:rFonts w:ascii="Courier New" w:hAnsi="Courier New" w:hint="default"/>
      </w:rPr>
    </w:lvl>
    <w:lvl w:ilvl="8" w:tplc="DCBA7962">
      <w:start w:val="1"/>
      <w:numFmt w:val="bullet"/>
      <w:lvlText w:val=""/>
      <w:lvlJc w:val="left"/>
      <w:pPr>
        <w:ind w:left="6480" w:hanging="360"/>
      </w:pPr>
      <w:rPr>
        <w:rFonts w:ascii="Wingdings" w:hAnsi="Wingdings" w:hint="default"/>
      </w:rPr>
    </w:lvl>
  </w:abstractNum>
  <w:abstractNum w:abstractNumId="38" w15:restartNumberingAfterBreak="0">
    <w:nsid w:val="5D281D5C"/>
    <w:multiLevelType w:val="multilevel"/>
    <w:tmpl w:val="A7A6F8B2"/>
    <w:lvl w:ilvl="0">
      <w:start w:val="1"/>
      <w:numFmt w:val="decimal"/>
      <w:lvlText w:val="%1."/>
      <w:lvlJc w:val="left"/>
      <w:pPr>
        <w:ind w:left="720" w:hanging="360"/>
      </w:pPr>
      <w:rPr>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9" w15:restartNumberingAfterBreak="0">
    <w:nsid w:val="63F62496"/>
    <w:multiLevelType w:val="multilevel"/>
    <w:tmpl w:val="C9CE6D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0" w15:restartNumberingAfterBreak="0">
    <w:nsid w:val="6B720EE8"/>
    <w:multiLevelType w:val="hybridMultilevel"/>
    <w:tmpl w:val="ED849B0A"/>
    <w:lvl w:ilvl="0" w:tplc="3CA283AC">
      <w:start w:val="1"/>
      <w:numFmt w:val="bullet"/>
      <w:lvlText w:val=""/>
      <w:lvlJc w:val="left"/>
      <w:pPr>
        <w:ind w:left="360" w:hanging="360"/>
      </w:pPr>
      <w:rPr>
        <w:rFonts w:ascii="Symbol" w:hAnsi="Symbol" w:hint="default"/>
      </w:rPr>
    </w:lvl>
    <w:lvl w:ilvl="1" w:tplc="F6F4B828">
      <w:start w:val="1"/>
      <w:numFmt w:val="bullet"/>
      <w:lvlText w:val="o"/>
      <w:lvlJc w:val="left"/>
      <w:pPr>
        <w:ind w:left="1080" w:hanging="360"/>
      </w:pPr>
      <w:rPr>
        <w:rFonts w:ascii="Courier New" w:hAnsi="Courier New" w:hint="default"/>
      </w:rPr>
    </w:lvl>
    <w:lvl w:ilvl="2" w:tplc="8850E032">
      <w:start w:val="1"/>
      <w:numFmt w:val="bullet"/>
      <w:lvlText w:val=""/>
      <w:lvlJc w:val="left"/>
      <w:pPr>
        <w:ind w:left="1800" w:hanging="360"/>
      </w:pPr>
      <w:rPr>
        <w:rFonts w:ascii="Wingdings" w:hAnsi="Wingdings" w:hint="default"/>
      </w:rPr>
    </w:lvl>
    <w:lvl w:ilvl="3" w:tplc="A080DFC6">
      <w:start w:val="1"/>
      <w:numFmt w:val="bullet"/>
      <w:lvlText w:val=""/>
      <w:lvlJc w:val="left"/>
      <w:pPr>
        <w:ind w:left="2520" w:hanging="360"/>
      </w:pPr>
      <w:rPr>
        <w:rFonts w:ascii="Symbol" w:hAnsi="Symbol" w:hint="default"/>
      </w:rPr>
    </w:lvl>
    <w:lvl w:ilvl="4" w:tplc="6728CB60">
      <w:start w:val="1"/>
      <w:numFmt w:val="bullet"/>
      <w:lvlText w:val="o"/>
      <w:lvlJc w:val="left"/>
      <w:pPr>
        <w:ind w:left="3240" w:hanging="360"/>
      </w:pPr>
      <w:rPr>
        <w:rFonts w:ascii="Courier New" w:hAnsi="Courier New" w:hint="default"/>
      </w:rPr>
    </w:lvl>
    <w:lvl w:ilvl="5" w:tplc="BDAE63A2">
      <w:start w:val="1"/>
      <w:numFmt w:val="bullet"/>
      <w:lvlText w:val=""/>
      <w:lvlJc w:val="left"/>
      <w:pPr>
        <w:ind w:left="3960" w:hanging="360"/>
      </w:pPr>
      <w:rPr>
        <w:rFonts w:ascii="Wingdings" w:hAnsi="Wingdings" w:hint="default"/>
      </w:rPr>
    </w:lvl>
    <w:lvl w:ilvl="6" w:tplc="A83CB888">
      <w:start w:val="1"/>
      <w:numFmt w:val="bullet"/>
      <w:lvlText w:val=""/>
      <w:lvlJc w:val="left"/>
      <w:pPr>
        <w:ind w:left="4680" w:hanging="360"/>
      </w:pPr>
      <w:rPr>
        <w:rFonts w:ascii="Symbol" w:hAnsi="Symbol" w:hint="default"/>
      </w:rPr>
    </w:lvl>
    <w:lvl w:ilvl="7" w:tplc="AEAEC378">
      <w:start w:val="1"/>
      <w:numFmt w:val="bullet"/>
      <w:lvlText w:val="o"/>
      <w:lvlJc w:val="left"/>
      <w:pPr>
        <w:ind w:left="5400" w:hanging="360"/>
      </w:pPr>
      <w:rPr>
        <w:rFonts w:ascii="Courier New" w:hAnsi="Courier New" w:hint="default"/>
      </w:rPr>
    </w:lvl>
    <w:lvl w:ilvl="8" w:tplc="46907C88">
      <w:start w:val="1"/>
      <w:numFmt w:val="bullet"/>
      <w:lvlText w:val=""/>
      <w:lvlJc w:val="left"/>
      <w:pPr>
        <w:ind w:left="6120" w:hanging="360"/>
      </w:pPr>
      <w:rPr>
        <w:rFonts w:ascii="Wingdings" w:hAnsi="Wingdings" w:hint="default"/>
      </w:rPr>
    </w:lvl>
  </w:abstractNum>
  <w:abstractNum w:abstractNumId="41" w15:restartNumberingAfterBreak="0">
    <w:nsid w:val="6CC50486"/>
    <w:multiLevelType w:val="hybridMultilevel"/>
    <w:tmpl w:val="657CE5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D1B8EA7"/>
    <w:multiLevelType w:val="hybridMultilevel"/>
    <w:tmpl w:val="2D8CBE0A"/>
    <w:lvl w:ilvl="0" w:tplc="27AC7076">
      <w:start w:val="1"/>
      <w:numFmt w:val="bullet"/>
      <w:lvlText w:val="-"/>
      <w:lvlJc w:val="left"/>
      <w:pPr>
        <w:ind w:left="720" w:hanging="360"/>
      </w:pPr>
      <w:rPr>
        <w:rFonts w:ascii="Calibri" w:hAnsi="Calibri" w:hint="default"/>
      </w:rPr>
    </w:lvl>
    <w:lvl w:ilvl="1" w:tplc="BB1A8AB6">
      <w:start w:val="1"/>
      <w:numFmt w:val="bullet"/>
      <w:lvlText w:val="o"/>
      <w:lvlJc w:val="left"/>
      <w:pPr>
        <w:ind w:left="1440" w:hanging="360"/>
      </w:pPr>
      <w:rPr>
        <w:rFonts w:ascii="Courier New" w:hAnsi="Courier New" w:hint="default"/>
      </w:rPr>
    </w:lvl>
    <w:lvl w:ilvl="2" w:tplc="D968F398">
      <w:start w:val="1"/>
      <w:numFmt w:val="bullet"/>
      <w:lvlText w:val=""/>
      <w:lvlJc w:val="left"/>
      <w:pPr>
        <w:ind w:left="2160" w:hanging="360"/>
      </w:pPr>
      <w:rPr>
        <w:rFonts w:ascii="Wingdings" w:hAnsi="Wingdings" w:hint="default"/>
      </w:rPr>
    </w:lvl>
    <w:lvl w:ilvl="3" w:tplc="90023668">
      <w:start w:val="1"/>
      <w:numFmt w:val="bullet"/>
      <w:lvlText w:val=""/>
      <w:lvlJc w:val="left"/>
      <w:pPr>
        <w:ind w:left="2880" w:hanging="360"/>
      </w:pPr>
      <w:rPr>
        <w:rFonts w:ascii="Symbol" w:hAnsi="Symbol" w:hint="default"/>
      </w:rPr>
    </w:lvl>
    <w:lvl w:ilvl="4" w:tplc="B142B18E">
      <w:start w:val="1"/>
      <w:numFmt w:val="bullet"/>
      <w:lvlText w:val="o"/>
      <w:lvlJc w:val="left"/>
      <w:pPr>
        <w:ind w:left="3600" w:hanging="360"/>
      </w:pPr>
      <w:rPr>
        <w:rFonts w:ascii="Courier New" w:hAnsi="Courier New" w:hint="default"/>
      </w:rPr>
    </w:lvl>
    <w:lvl w:ilvl="5" w:tplc="33BAC9AA">
      <w:start w:val="1"/>
      <w:numFmt w:val="bullet"/>
      <w:lvlText w:val=""/>
      <w:lvlJc w:val="left"/>
      <w:pPr>
        <w:ind w:left="4320" w:hanging="360"/>
      </w:pPr>
      <w:rPr>
        <w:rFonts w:ascii="Wingdings" w:hAnsi="Wingdings" w:hint="default"/>
      </w:rPr>
    </w:lvl>
    <w:lvl w:ilvl="6" w:tplc="25860DF8">
      <w:start w:val="1"/>
      <w:numFmt w:val="bullet"/>
      <w:lvlText w:val=""/>
      <w:lvlJc w:val="left"/>
      <w:pPr>
        <w:ind w:left="5040" w:hanging="360"/>
      </w:pPr>
      <w:rPr>
        <w:rFonts w:ascii="Symbol" w:hAnsi="Symbol" w:hint="default"/>
      </w:rPr>
    </w:lvl>
    <w:lvl w:ilvl="7" w:tplc="576059D2">
      <w:start w:val="1"/>
      <w:numFmt w:val="bullet"/>
      <w:lvlText w:val="o"/>
      <w:lvlJc w:val="left"/>
      <w:pPr>
        <w:ind w:left="5760" w:hanging="360"/>
      </w:pPr>
      <w:rPr>
        <w:rFonts w:ascii="Courier New" w:hAnsi="Courier New" w:hint="default"/>
      </w:rPr>
    </w:lvl>
    <w:lvl w:ilvl="8" w:tplc="4B7C4532">
      <w:start w:val="1"/>
      <w:numFmt w:val="bullet"/>
      <w:lvlText w:val=""/>
      <w:lvlJc w:val="left"/>
      <w:pPr>
        <w:ind w:left="6480" w:hanging="360"/>
      </w:pPr>
      <w:rPr>
        <w:rFonts w:ascii="Wingdings" w:hAnsi="Wingdings" w:hint="default"/>
      </w:rPr>
    </w:lvl>
  </w:abstractNum>
  <w:abstractNum w:abstractNumId="43" w15:restartNumberingAfterBreak="0">
    <w:nsid w:val="6F794D81"/>
    <w:multiLevelType w:val="multilevel"/>
    <w:tmpl w:val="C9CE6D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4" w15:restartNumberingAfterBreak="0">
    <w:nsid w:val="76C7761A"/>
    <w:multiLevelType w:val="hybridMultilevel"/>
    <w:tmpl w:val="37BEE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93F3CF6"/>
    <w:multiLevelType w:val="multilevel"/>
    <w:tmpl w:val="C9CE6D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6" w15:restartNumberingAfterBreak="0">
    <w:nsid w:val="7ADB7428"/>
    <w:multiLevelType w:val="multilevel"/>
    <w:tmpl w:val="129EB16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7BC052D4"/>
    <w:multiLevelType w:val="multilevel"/>
    <w:tmpl w:val="129EB164"/>
    <w:lvl w:ilvl="0">
      <w:start w:val="4"/>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434641965">
    <w:abstractNumId w:val="12"/>
  </w:num>
  <w:num w:numId="2" w16cid:durableId="595289299">
    <w:abstractNumId w:val="37"/>
  </w:num>
  <w:num w:numId="3" w16cid:durableId="669217776">
    <w:abstractNumId w:val="7"/>
  </w:num>
  <w:num w:numId="4" w16cid:durableId="1017390599">
    <w:abstractNumId w:val="5"/>
  </w:num>
  <w:num w:numId="5" w16cid:durableId="1256593522">
    <w:abstractNumId w:val="6"/>
  </w:num>
  <w:num w:numId="6" w16cid:durableId="368187174">
    <w:abstractNumId w:val="11"/>
  </w:num>
  <w:num w:numId="7" w16cid:durableId="1692103401">
    <w:abstractNumId w:val="26"/>
  </w:num>
  <w:num w:numId="8" w16cid:durableId="499006748">
    <w:abstractNumId w:val="33"/>
  </w:num>
  <w:num w:numId="9" w16cid:durableId="502086906">
    <w:abstractNumId w:val="42"/>
  </w:num>
  <w:num w:numId="10" w16cid:durableId="713501908">
    <w:abstractNumId w:val="19"/>
  </w:num>
  <w:num w:numId="11" w16cid:durableId="213007193">
    <w:abstractNumId w:val="38"/>
  </w:num>
  <w:num w:numId="12" w16cid:durableId="60953483">
    <w:abstractNumId w:val="30"/>
  </w:num>
  <w:num w:numId="13" w16cid:durableId="1324502411">
    <w:abstractNumId w:val="3"/>
  </w:num>
  <w:num w:numId="14" w16cid:durableId="980385790">
    <w:abstractNumId w:val="8"/>
  </w:num>
  <w:num w:numId="15" w16cid:durableId="37972826">
    <w:abstractNumId w:val="24"/>
  </w:num>
  <w:num w:numId="16" w16cid:durableId="1668824575">
    <w:abstractNumId w:val="4"/>
  </w:num>
  <w:num w:numId="17" w16cid:durableId="1247416384">
    <w:abstractNumId w:val="40"/>
  </w:num>
  <w:num w:numId="18" w16cid:durableId="258610413">
    <w:abstractNumId w:val="23"/>
  </w:num>
  <w:num w:numId="19" w16cid:durableId="140925929">
    <w:abstractNumId w:val="9"/>
  </w:num>
  <w:num w:numId="20" w16cid:durableId="396323737">
    <w:abstractNumId w:val="2"/>
  </w:num>
  <w:num w:numId="21" w16cid:durableId="898250599">
    <w:abstractNumId w:val="34"/>
  </w:num>
  <w:num w:numId="22" w16cid:durableId="1691905583">
    <w:abstractNumId w:val="14"/>
  </w:num>
  <w:num w:numId="23" w16cid:durableId="296106315">
    <w:abstractNumId w:val="28"/>
  </w:num>
  <w:num w:numId="24" w16cid:durableId="2029866136">
    <w:abstractNumId w:val="17"/>
  </w:num>
  <w:num w:numId="25" w16cid:durableId="335231580">
    <w:abstractNumId w:val="21"/>
  </w:num>
  <w:num w:numId="26" w16cid:durableId="2002000616">
    <w:abstractNumId w:val="25"/>
  </w:num>
  <w:num w:numId="27" w16cid:durableId="1638220602">
    <w:abstractNumId w:val="36"/>
  </w:num>
  <w:num w:numId="28" w16cid:durableId="1326132611">
    <w:abstractNumId w:val="32"/>
  </w:num>
  <w:num w:numId="29" w16cid:durableId="2145466211">
    <w:abstractNumId w:val="31"/>
  </w:num>
  <w:num w:numId="30" w16cid:durableId="2011247856">
    <w:abstractNumId w:val="16"/>
  </w:num>
  <w:num w:numId="31" w16cid:durableId="757942928">
    <w:abstractNumId w:val="22"/>
  </w:num>
  <w:num w:numId="32" w16cid:durableId="435907327">
    <w:abstractNumId w:val="35"/>
  </w:num>
  <w:num w:numId="33" w16cid:durableId="2029328335">
    <w:abstractNumId w:val="10"/>
  </w:num>
  <w:num w:numId="34" w16cid:durableId="207690646">
    <w:abstractNumId w:val="44"/>
  </w:num>
  <w:num w:numId="35" w16cid:durableId="1507818471">
    <w:abstractNumId w:val="46"/>
  </w:num>
  <w:num w:numId="36" w16cid:durableId="1949921788">
    <w:abstractNumId w:val="15"/>
  </w:num>
  <w:num w:numId="37" w16cid:durableId="1042906360">
    <w:abstractNumId w:val="27"/>
  </w:num>
  <w:num w:numId="38" w16cid:durableId="653875688">
    <w:abstractNumId w:val="0"/>
  </w:num>
  <w:num w:numId="39" w16cid:durableId="1411660279">
    <w:abstractNumId w:val="13"/>
  </w:num>
  <w:num w:numId="40" w16cid:durableId="964508960">
    <w:abstractNumId w:val="47"/>
  </w:num>
  <w:num w:numId="41" w16cid:durableId="702709484">
    <w:abstractNumId w:val="41"/>
  </w:num>
  <w:num w:numId="42" w16cid:durableId="1457988793">
    <w:abstractNumId w:val="18"/>
  </w:num>
  <w:num w:numId="43" w16cid:durableId="1771386948">
    <w:abstractNumId w:val="1"/>
  </w:num>
  <w:num w:numId="44" w16cid:durableId="1986734309">
    <w:abstractNumId w:val="45"/>
  </w:num>
  <w:num w:numId="45" w16cid:durableId="19550499">
    <w:abstractNumId w:val="43"/>
  </w:num>
  <w:num w:numId="46" w16cid:durableId="2056616881">
    <w:abstractNumId w:val="39"/>
  </w:num>
  <w:num w:numId="47" w16cid:durableId="405491541">
    <w:abstractNumId w:val="20"/>
  </w:num>
  <w:num w:numId="48" w16cid:durableId="1477792895">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13C"/>
    <w:rsid w:val="00001EB9"/>
    <w:rsid w:val="00002434"/>
    <w:rsid w:val="000028E1"/>
    <w:rsid w:val="0000618F"/>
    <w:rsid w:val="0000639E"/>
    <w:rsid w:val="00007400"/>
    <w:rsid w:val="00007C7C"/>
    <w:rsid w:val="0001111D"/>
    <w:rsid w:val="00011446"/>
    <w:rsid w:val="00012D3C"/>
    <w:rsid w:val="000139C8"/>
    <w:rsid w:val="000152BA"/>
    <w:rsid w:val="0002124B"/>
    <w:rsid w:val="00022C79"/>
    <w:rsid w:val="000238EA"/>
    <w:rsid w:val="00023FCF"/>
    <w:rsid w:val="00024312"/>
    <w:rsid w:val="00026B41"/>
    <w:rsid w:val="00026F93"/>
    <w:rsid w:val="0002771F"/>
    <w:rsid w:val="00031558"/>
    <w:rsid w:val="0003257D"/>
    <w:rsid w:val="00032D14"/>
    <w:rsid w:val="0003454E"/>
    <w:rsid w:val="00040A73"/>
    <w:rsid w:val="00041525"/>
    <w:rsid w:val="00042487"/>
    <w:rsid w:val="00043643"/>
    <w:rsid w:val="00044B6D"/>
    <w:rsid w:val="000541E0"/>
    <w:rsid w:val="00056237"/>
    <w:rsid w:val="000640A9"/>
    <w:rsid w:val="0006566F"/>
    <w:rsid w:val="0007350D"/>
    <w:rsid w:val="00073BE4"/>
    <w:rsid w:val="0007493B"/>
    <w:rsid w:val="00074A54"/>
    <w:rsid w:val="00074E53"/>
    <w:rsid w:val="00077997"/>
    <w:rsid w:val="00077F6E"/>
    <w:rsid w:val="000802BB"/>
    <w:rsid w:val="00081D40"/>
    <w:rsid w:val="000826F4"/>
    <w:rsid w:val="00085830"/>
    <w:rsid w:val="00086BD3"/>
    <w:rsid w:val="00087A1D"/>
    <w:rsid w:val="00091C01"/>
    <w:rsid w:val="000923A7"/>
    <w:rsid w:val="00095474"/>
    <w:rsid w:val="000970FC"/>
    <w:rsid w:val="000A05EC"/>
    <w:rsid w:val="000A1729"/>
    <w:rsid w:val="000A2EC5"/>
    <w:rsid w:val="000A50D3"/>
    <w:rsid w:val="000A600E"/>
    <w:rsid w:val="000A6F4D"/>
    <w:rsid w:val="000A7DA4"/>
    <w:rsid w:val="000B088F"/>
    <w:rsid w:val="000B0DBD"/>
    <w:rsid w:val="000B1254"/>
    <w:rsid w:val="000B2B3C"/>
    <w:rsid w:val="000B5571"/>
    <w:rsid w:val="000B6BE2"/>
    <w:rsid w:val="000C2A3E"/>
    <w:rsid w:val="000C302A"/>
    <w:rsid w:val="000C4623"/>
    <w:rsid w:val="000C4763"/>
    <w:rsid w:val="000C49B2"/>
    <w:rsid w:val="000C503C"/>
    <w:rsid w:val="000C5472"/>
    <w:rsid w:val="000C57BB"/>
    <w:rsid w:val="000C62E8"/>
    <w:rsid w:val="000C6B51"/>
    <w:rsid w:val="000D0454"/>
    <w:rsid w:val="000D24F5"/>
    <w:rsid w:val="000D2CCD"/>
    <w:rsid w:val="000D3245"/>
    <w:rsid w:val="000D45D7"/>
    <w:rsid w:val="000E0157"/>
    <w:rsid w:val="000E0C5E"/>
    <w:rsid w:val="000E1253"/>
    <w:rsid w:val="000E2756"/>
    <w:rsid w:val="000E4737"/>
    <w:rsid w:val="000E57B0"/>
    <w:rsid w:val="000F062A"/>
    <w:rsid w:val="000F09C6"/>
    <w:rsid w:val="000F0B87"/>
    <w:rsid w:val="000F0DA6"/>
    <w:rsid w:val="000F1B13"/>
    <w:rsid w:val="000F21CE"/>
    <w:rsid w:val="000F2932"/>
    <w:rsid w:val="000F2FE7"/>
    <w:rsid w:val="000F5E90"/>
    <w:rsid w:val="000F7B4E"/>
    <w:rsid w:val="0010013C"/>
    <w:rsid w:val="00101892"/>
    <w:rsid w:val="001032BF"/>
    <w:rsid w:val="00103DEC"/>
    <w:rsid w:val="00106EE7"/>
    <w:rsid w:val="00112C40"/>
    <w:rsid w:val="0012070D"/>
    <w:rsid w:val="00120B54"/>
    <w:rsid w:val="00120CA5"/>
    <w:rsid w:val="0012125B"/>
    <w:rsid w:val="00121EBA"/>
    <w:rsid w:val="00124870"/>
    <w:rsid w:val="00124C2A"/>
    <w:rsid w:val="00124E1C"/>
    <w:rsid w:val="00126284"/>
    <w:rsid w:val="001262F3"/>
    <w:rsid w:val="00126B4C"/>
    <w:rsid w:val="00131AD3"/>
    <w:rsid w:val="001326AF"/>
    <w:rsid w:val="00140E54"/>
    <w:rsid w:val="00141F76"/>
    <w:rsid w:val="00146228"/>
    <w:rsid w:val="00146A9A"/>
    <w:rsid w:val="001476EF"/>
    <w:rsid w:val="001519EB"/>
    <w:rsid w:val="00152DAF"/>
    <w:rsid w:val="0015364E"/>
    <w:rsid w:val="001551A4"/>
    <w:rsid w:val="001555C2"/>
    <w:rsid w:val="00160CF8"/>
    <w:rsid w:val="00163106"/>
    <w:rsid w:val="0016396A"/>
    <w:rsid w:val="00164048"/>
    <w:rsid w:val="00164A6C"/>
    <w:rsid w:val="001667A4"/>
    <w:rsid w:val="00166BA9"/>
    <w:rsid w:val="00167053"/>
    <w:rsid w:val="001675E1"/>
    <w:rsid w:val="00170604"/>
    <w:rsid w:val="001706E8"/>
    <w:rsid w:val="00172A20"/>
    <w:rsid w:val="00172D17"/>
    <w:rsid w:val="001739C7"/>
    <w:rsid w:val="00180566"/>
    <w:rsid w:val="00183921"/>
    <w:rsid w:val="001850AB"/>
    <w:rsid w:val="001856C1"/>
    <w:rsid w:val="00186242"/>
    <w:rsid w:val="00187345"/>
    <w:rsid w:val="001907B7"/>
    <w:rsid w:val="00190DC3"/>
    <w:rsid w:val="0019204A"/>
    <w:rsid w:val="0019274D"/>
    <w:rsid w:val="00192E19"/>
    <w:rsid w:val="00193D80"/>
    <w:rsid w:val="0019580D"/>
    <w:rsid w:val="001A37E2"/>
    <w:rsid w:val="001A615C"/>
    <w:rsid w:val="001B01A0"/>
    <w:rsid w:val="001B075C"/>
    <w:rsid w:val="001B2588"/>
    <w:rsid w:val="001B25C7"/>
    <w:rsid w:val="001B2C62"/>
    <w:rsid w:val="001B35F0"/>
    <w:rsid w:val="001B4967"/>
    <w:rsid w:val="001B6DB1"/>
    <w:rsid w:val="001B7E0B"/>
    <w:rsid w:val="001C3510"/>
    <w:rsid w:val="001C3B4F"/>
    <w:rsid w:val="001C5775"/>
    <w:rsid w:val="001C5BB6"/>
    <w:rsid w:val="001C6400"/>
    <w:rsid w:val="001D0AE5"/>
    <w:rsid w:val="001D2D7F"/>
    <w:rsid w:val="001D2D92"/>
    <w:rsid w:val="001D4808"/>
    <w:rsid w:val="001D600C"/>
    <w:rsid w:val="001D736F"/>
    <w:rsid w:val="001E0BAA"/>
    <w:rsid w:val="001E3E8F"/>
    <w:rsid w:val="001E414C"/>
    <w:rsid w:val="001E422B"/>
    <w:rsid w:val="001E5FB0"/>
    <w:rsid w:val="001E7053"/>
    <w:rsid w:val="001F0885"/>
    <w:rsid w:val="001F0C8E"/>
    <w:rsid w:val="001F0E33"/>
    <w:rsid w:val="001F425D"/>
    <w:rsid w:val="00201054"/>
    <w:rsid w:val="00205100"/>
    <w:rsid w:val="002110FD"/>
    <w:rsid w:val="0022088B"/>
    <w:rsid w:val="00221148"/>
    <w:rsid w:val="002218C8"/>
    <w:rsid w:val="002219E1"/>
    <w:rsid w:val="00225434"/>
    <w:rsid w:val="00225B46"/>
    <w:rsid w:val="00226389"/>
    <w:rsid w:val="00226BDB"/>
    <w:rsid w:val="0023456F"/>
    <w:rsid w:val="00234B08"/>
    <w:rsid w:val="00235577"/>
    <w:rsid w:val="00235E34"/>
    <w:rsid w:val="00235FCE"/>
    <w:rsid w:val="0023755C"/>
    <w:rsid w:val="00237EBE"/>
    <w:rsid w:val="00242CE5"/>
    <w:rsid w:val="0024409D"/>
    <w:rsid w:val="00247027"/>
    <w:rsid w:val="00247650"/>
    <w:rsid w:val="00251855"/>
    <w:rsid w:val="00252488"/>
    <w:rsid w:val="002524EC"/>
    <w:rsid w:val="00255247"/>
    <w:rsid w:val="0025676F"/>
    <w:rsid w:val="002569E7"/>
    <w:rsid w:val="002604E2"/>
    <w:rsid w:val="00260A2C"/>
    <w:rsid w:val="00260D0B"/>
    <w:rsid w:val="00261BDD"/>
    <w:rsid w:val="00262DDC"/>
    <w:rsid w:val="002643DF"/>
    <w:rsid w:val="002648A5"/>
    <w:rsid w:val="00265773"/>
    <w:rsid w:val="00266497"/>
    <w:rsid w:val="00271659"/>
    <w:rsid w:val="00274246"/>
    <w:rsid w:val="00275193"/>
    <w:rsid w:val="002757D5"/>
    <w:rsid w:val="002765AF"/>
    <w:rsid w:val="00276777"/>
    <w:rsid w:val="00283550"/>
    <w:rsid w:val="00283601"/>
    <w:rsid w:val="00283E4B"/>
    <w:rsid w:val="00287652"/>
    <w:rsid w:val="00290571"/>
    <w:rsid w:val="002923CE"/>
    <w:rsid w:val="00292B6B"/>
    <w:rsid w:val="00292B90"/>
    <w:rsid w:val="002939D8"/>
    <w:rsid w:val="002A231C"/>
    <w:rsid w:val="002A2958"/>
    <w:rsid w:val="002A388E"/>
    <w:rsid w:val="002A40A8"/>
    <w:rsid w:val="002A465B"/>
    <w:rsid w:val="002A493B"/>
    <w:rsid w:val="002A557F"/>
    <w:rsid w:val="002A7F8B"/>
    <w:rsid w:val="002B2420"/>
    <w:rsid w:val="002B5659"/>
    <w:rsid w:val="002B636E"/>
    <w:rsid w:val="002B6940"/>
    <w:rsid w:val="002C099F"/>
    <w:rsid w:val="002C18C4"/>
    <w:rsid w:val="002C1FB9"/>
    <w:rsid w:val="002C531C"/>
    <w:rsid w:val="002C5A3E"/>
    <w:rsid w:val="002D124E"/>
    <w:rsid w:val="002D1576"/>
    <w:rsid w:val="002D2BD0"/>
    <w:rsid w:val="002D67FC"/>
    <w:rsid w:val="002E06B5"/>
    <w:rsid w:val="002E3259"/>
    <w:rsid w:val="002E53EF"/>
    <w:rsid w:val="002E57EF"/>
    <w:rsid w:val="002E6D7F"/>
    <w:rsid w:val="002E7B8E"/>
    <w:rsid w:val="002E7D46"/>
    <w:rsid w:val="002E7DAB"/>
    <w:rsid w:val="002F01BE"/>
    <w:rsid w:val="002F1551"/>
    <w:rsid w:val="002F1579"/>
    <w:rsid w:val="002F4649"/>
    <w:rsid w:val="002F4E82"/>
    <w:rsid w:val="00301870"/>
    <w:rsid w:val="00302AFE"/>
    <w:rsid w:val="00303E90"/>
    <w:rsid w:val="003043E9"/>
    <w:rsid w:val="0030577F"/>
    <w:rsid w:val="00305E8B"/>
    <w:rsid w:val="00306885"/>
    <w:rsid w:val="0031006F"/>
    <w:rsid w:val="003138EA"/>
    <w:rsid w:val="00313D71"/>
    <w:rsid w:val="00321415"/>
    <w:rsid w:val="00322EBF"/>
    <w:rsid w:val="00326549"/>
    <w:rsid w:val="00333167"/>
    <w:rsid w:val="003341B4"/>
    <w:rsid w:val="00334403"/>
    <w:rsid w:val="003357DE"/>
    <w:rsid w:val="0033686D"/>
    <w:rsid w:val="00336963"/>
    <w:rsid w:val="00337BC0"/>
    <w:rsid w:val="00343610"/>
    <w:rsid w:val="00343DE5"/>
    <w:rsid w:val="00344A5E"/>
    <w:rsid w:val="003461B8"/>
    <w:rsid w:val="0034648C"/>
    <w:rsid w:val="00347B4E"/>
    <w:rsid w:val="00356E30"/>
    <w:rsid w:val="003577BE"/>
    <w:rsid w:val="00366A2F"/>
    <w:rsid w:val="00367AA4"/>
    <w:rsid w:val="003706D2"/>
    <w:rsid w:val="0037366C"/>
    <w:rsid w:val="00377CA3"/>
    <w:rsid w:val="00377D9C"/>
    <w:rsid w:val="00382987"/>
    <w:rsid w:val="00386ECF"/>
    <w:rsid w:val="003873D0"/>
    <w:rsid w:val="003879E1"/>
    <w:rsid w:val="00390A8F"/>
    <w:rsid w:val="00390C9B"/>
    <w:rsid w:val="00390F16"/>
    <w:rsid w:val="00392623"/>
    <w:rsid w:val="0039268A"/>
    <w:rsid w:val="00392DAD"/>
    <w:rsid w:val="00397064"/>
    <w:rsid w:val="003A1212"/>
    <w:rsid w:val="003A2B8C"/>
    <w:rsid w:val="003A5073"/>
    <w:rsid w:val="003B17F0"/>
    <w:rsid w:val="003B280D"/>
    <w:rsid w:val="003B28F1"/>
    <w:rsid w:val="003B4A4C"/>
    <w:rsid w:val="003B7A34"/>
    <w:rsid w:val="003C49BC"/>
    <w:rsid w:val="003C543C"/>
    <w:rsid w:val="003C5A60"/>
    <w:rsid w:val="003D07F2"/>
    <w:rsid w:val="003D0C35"/>
    <w:rsid w:val="003D1BE2"/>
    <w:rsid w:val="003D289B"/>
    <w:rsid w:val="003D374E"/>
    <w:rsid w:val="003D70F1"/>
    <w:rsid w:val="003D7E4E"/>
    <w:rsid w:val="003E0510"/>
    <w:rsid w:val="003E1C1F"/>
    <w:rsid w:val="003E2E1F"/>
    <w:rsid w:val="003E2F1E"/>
    <w:rsid w:val="003E50DB"/>
    <w:rsid w:val="003E7F27"/>
    <w:rsid w:val="003F1EE1"/>
    <w:rsid w:val="003F22D9"/>
    <w:rsid w:val="003F29EA"/>
    <w:rsid w:val="003F39AE"/>
    <w:rsid w:val="003F3D14"/>
    <w:rsid w:val="003F5780"/>
    <w:rsid w:val="003F57B0"/>
    <w:rsid w:val="003F5C9E"/>
    <w:rsid w:val="003F6722"/>
    <w:rsid w:val="003F69D6"/>
    <w:rsid w:val="00401EA4"/>
    <w:rsid w:val="004024AE"/>
    <w:rsid w:val="00402673"/>
    <w:rsid w:val="00404A80"/>
    <w:rsid w:val="00406F66"/>
    <w:rsid w:val="00411CCE"/>
    <w:rsid w:val="00411F9F"/>
    <w:rsid w:val="00412150"/>
    <w:rsid w:val="00414471"/>
    <w:rsid w:val="00414B81"/>
    <w:rsid w:val="0042090A"/>
    <w:rsid w:val="00422AF5"/>
    <w:rsid w:val="004241EC"/>
    <w:rsid w:val="00424789"/>
    <w:rsid w:val="00424C74"/>
    <w:rsid w:val="00426C2F"/>
    <w:rsid w:val="00427CDD"/>
    <w:rsid w:val="004319E2"/>
    <w:rsid w:val="00432CA3"/>
    <w:rsid w:val="00435E04"/>
    <w:rsid w:val="00436E16"/>
    <w:rsid w:val="00437C6D"/>
    <w:rsid w:val="00443158"/>
    <w:rsid w:val="00446476"/>
    <w:rsid w:val="0045095B"/>
    <w:rsid w:val="004556C8"/>
    <w:rsid w:val="00455F34"/>
    <w:rsid w:val="0045605E"/>
    <w:rsid w:val="004619D0"/>
    <w:rsid w:val="00464139"/>
    <w:rsid w:val="00465B4F"/>
    <w:rsid w:val="00474F42"/>
    <w:rsid w:val="00482456"/>
    <w:rsid w:val="00483B77"/>
    <w:rsid w:val="00486015"/>
    <w:rsid w:val="004868F9"/>
    <w:rsid w:val="004902B4"/>
    <w:rsid w:val="00492229"/>
    <w:rsid w:val="00492B5B"/>
    <w:rsid w:val="00493423"/>
    <w:rsid w:val="0049790E"/>
    <w:rsid w:val="004A4A22"/>
    <w:rsid w:val="004B01AC"/>
    <w:rsid w:val="004B207A"/>
    <w:rsid w:val="004B52E9"/>
    <w:rsid w:val="004B6773"/>
    <w:rsid w:val="004C0561"/>
    <w:rsid w:val="004C1285"/>
    <w:rsid w:val="004C6FDE"/>
    <w:rsid w:val="004D5E79"/>
    <w:rsid w:val="004E07A6"/>
    <w:rsid w:val="004E0AB2"/>
    <w:rsid w:val="004E6000"/>
    <w:rsid w:val="004E6ADD"/>
    <w:rsid w:val="004F1555"/>
    <w:rsid w:val="004F2A78"/>
    <w:rsid w:val="004F5CA1"/>
    <w:rsid w:val="004F5FA2"/>
    <w:rsid w:val="004F62E6"/>
    <w:rsid w:val="004F6C28"/>
    <w:rsid w:val="004F71DF"/>
    <w:rsid w:val="00501B29"/>
    <w:rsid w:val="005126AF"/>
    <w:rsid w:val="00512E9E"/>
    <w:rsid w:val="00512EAC"/>
    <w:rsid w:val="00514304"/>
    <w:rsid w:val="0051536B"/>
    <w:rsid w:val="0051635D"/>
    <w:rsid w:val="00520393"/>
    <w:rsid w:val="005215C1"/>
    <w:rsid w:val="00523AC3"/>
    <w:rsid w:val="00524599"/>
    <w:rsid w:val="00525447"/>
    <w:rsid w:val="00530EBE"/>
    <w:rsid w:val="00531C60"/>
    <w:rsid w:val="00531C8A"/>
    <w:rsid w:val="0053553E"/>
    <w:rsid w:val="00535686"/>
    <w:rsid w:val="0053727D"/>
    <w:rsid w:val="005411BD"/>
    <w:rsid w:val="005433AE"/>
    <w:rsid w:val="00543729"/>
    <w:rsid w:val="005437BC"/>
    <w:rsid w:val="00545DBC"/>
    <w:rsid w:val="00546032"/>
    <w:rsid w:val="00546FB4"/>
    <w:rsid w:val="005521B2"/>
    <w:rsid w:val="00556B3A"/>
    <w:rsid w:val="00557A66"/>
    <w:rsid w:val="0056523D"/>
    <w:rsid w:val="005673FC"/>
    <w:rsid w:val="00567967"/>
    <w:rsid w:val="00572762"/>
    <w:rsid w:val="0057383E"/>
    <w:rsid w:val="00573B08"/>
    <w:rsid w:val="00575781"/>
    <w:rsid w:val="0057578D"/>
    <w:rsid w:val="005764DE"/>
    <w:rsid w:val="005775B5"/>
    <w:rsid w:val="00582169"/>
    <w:rsid w:val="005824EF"/>
    <w:rsid w:val="00585E2D"/>
    <w:rsid w:val="00586B2F"/>
    <w:rsid w:val="00592057"/>
    <w:rsid w:val="005924F6"/>
    <w:rsid w:val="005938A8"/>
    <w:rsid w:val="005A00D7"/>
    <w:rsid w:val="005A143F"/>
    <w:rsid w:val="005A1D2C"/>
    <w:rsid w:val="005A2607"/>
    <w:rsid w:val="005A3D18"/>
    <w:rsid w:val="005B0C7E"/>
    <w:rsid w:val="005B458A"/>
    <w:rsid w:val="005B4779"/>
    <w:rsid w:val="005B7D15"/>
    <w:rsid w:val="005C1424"/>
    <w:rsid w:val="005C41ED"/>
    <w:rsid w:val="005C5872"/>
    <w:rsid w:val="005D01DC"/>
    <w:rsid w:val="005D323D"/>
    <w:rsid w:val="005D5A58"/>
    <w:rsid w:val="005D619D"/>
    <w:rsid w:val="005D72DF"/>
    <w:rsid w:val="005D7DDE"/>
    <w:rsid w:val="005E3586"/>
    <w:rsid w:val="005E36A8"/>
    <w:rsid w:val="005E5216"/>
    <w:rsid w:val="005E6C5F"/>
    <w:rsid w:val="005E7E41"/>
    <w:rsid w:val="005F0434"/>
    <w:rsid w:val="005F06EF"/>
    <w:rsid w:val="005F4291"/>
    <w:rsid w:val="005F4319"/>
    <w:rsid w:val="005F4E8E"/>
    <w:rsid w:val="005F63A0"/>
    <w:rsid w:val="005F7BBA"/>
    <w:rsid w:val="006023B4"/>
    <w:rsid w:val="00604A42"/>
    <w:rsid w:val="00606474"/>
    <w:rsid w:val="00606DE0"/>
    <w:rsid w:val="00607F48"/>
    <w:rsid w:val="006110EE"/>
    <w:rsid w:val="00612B84"/>
    <w:rsid w:val="0061358A"/>
    <w:rsid w:val="00613A02"/>
    <w:rsid w:val="00614C1B"/>
    <w:rsid w:val="006167F9"/>
    <w:rsid w:val="00616C7D"/>
    <w:rsid w:val="006171BA"/>
    <w:rsid w:val="00617D13"/>
    <w:rsid w:val="00617D7F"/>
    <w:rsid w:val="00622976"/>
    <w:rsid w:val="00622A4E"/>
    <w:rsid w:val="006238EC"/>
    <w:rsid w:val="006258F6"/>
    <w:rsid w:val="00626017"/>
    <w:rsid w:val="0062643D"/>
    <w:rsid w:val="00627F49"/>
    <w:rsid w:val="006301A8"/>
    <w:rsid w:val="006335BD"/>
    <w:rsid w:val="006342F3"/>
    <w:rsid w:val="006366FE"/>
    <w:rsid w:val="00637E93"/>
    <w:rsid w:val="006433EC"/>
    <w:rsid w:val="00643CF4"/>
    <w:rsid w:val="006462C9"/>
    <w:rsid w:val="006628E0"/>
    <w:rsid w:val="006632A0"/>
    <w:rsid w:val="00663D17"/>
    <w:rsid w:val="006647B5"/>
    <w:rsid w:val="00665DB0"/>
    <w:rsid w:val="00666E42"/>
    <w:rsid w:val="00671157"/>
    <w:rsid w:val="00671BF0"/>
    <w:rsid w:val="006728A9"/>
    <w:rsid w:val="0067501F"/>
    <w:rsid w:val="006763BF"/>
    <w:rsid w:val="0067745C"/>
    <w:rsid w:val="0067790B"/>
    <w:rsid w:val="00677B17"/>
    <w:rsid w:val="006806B3"/>
    <w:rsid w:val="00681E40"/>
    <w:rsid w:val="00682500"/>
    <w:rsid w:val="00683600"/>
    <w:rsid w:val="00684EA2"/>
    <w:rsid w:val="006854EF"/>
    <w:rsid w:val="00685842"/>
    <w:rsid w:val="00685905"/>
    <w:rsid w:val="006903E2"/>
    <w:rsid w:val="0069254F"/>
    <w:rsid w:val="00693B40"/>
    <w:rsid w:val="00697F6F"/>
    <w:rsid w:val="006A0D42"/>
    <w:rsid w:val="006A1093"/>
    <w:rsid w:val="006A7F7C"/>
    <w:rsid w:val="006B2026"/>
    <w:rsid w:val="006B42A6"/>
    <w:rsid w:val="006B45C4"/>
    <w:rsid w:val="006B5DD3"/>
    <w:rsid w:val="006B61B6"/>
    <w:rsid w:val="006C0800"/>
    <w:rsid w:val="006C083A"/>
    <w:rsid w:val="006C08C7"/>
    <w:rsid w:val="006C259E"/>
    <w:rsid w:val="006C3DD3"/>
    <w:rsid w:val="006C444A"/>
    <w:rsid w:val="006D758A"/>
    <w:rsid w:val="006E0C22"/>
    <w:rsid w:val="006F26C9"/>
    <w:rsid w:val="006F33EA"/>
    <w:rsid w:val="006F6FCF"/>
    <w:rsid w:val="00700B90"/>
    <w:rsid w:val="00701510"/>
    <w:rsid w:val="00701817"/>
    <w:rsid w:val="007021EC"/>
    <w:rsid w:val="00703998"/>
    <w:rsid w:val="00707F1C"/>
    <w:rsid w:val="0071305B"/>
    <w:rsid w:val="007130A0"/>
    <w:rsid w:val="00716A47"/>
    <w:rsid w:val="00717DDE"/>
    <w:rsid w:val="00720F85"/>
    <w:rsid w:val="00722D25"/>
    <w:rsid w:val="0072556E"/>
    <w:rsid w:val="007264CA"/>
    <w:rsid w:val="00730B5A"/>
    <w:rsid w:val="00730B91"/>
    <w:rsid w:val="00730DE4"/>
    <w:rsid w:val="00731735"/>
    <w:rsid w:val="007366D6"/>
    <w:rsid w:val="007375D0"/>
    <w:rsid w:val="007377E6"/>
    <w:rsid w:val="00740A77"/>
    <w:rsid w:val="00741AF7"/>
    <w:rsid w:val="0074216D"/>
    <w:rsid w:val="00743C36"/>
    <w:rsid w:val="00744153"/>
    <w:rsid w:val="007441C5"/>
    <w:rsid w:val="00745B72"/>
    <w:rsid w:val="00750A67"/>
    <w:rsid w:val="00750FBD"/>
    <w:rsid w:val="00751CF7"/>
    <w:rsid w:val="00754183"/>
    <w:rsid w:val="007544E7"/>
    <w:rsid w:val="00755CD0"/>
    <w:rsid w:val="00760DFD"/>
    <w:rsid w:val="00762DCF"/>
    <w:rsid w:val="007637E9"/>
    <w:rsid w:val="00764169"/>
    <w:rsid w:val="007643A3"/>
    <w:rsid w:val="007648D3"/>
    <w:rsid w:val="00772AE5"/>
    <w:rsid w:val="00773DA7"/>
    <w:rsid w:val="007745DF"/>
    <w:rsid w:val="00774A0E"/>
    <w:rsid w:val="00774DAF"/>
    <w:rsid w:val="00775276"/>
    <w:rsid w:val="0077546C"/>
    <w:rsid w:val="00775757"/>
    <w:rsid w:val="00777330"/>
    <w:rsid w:val="007810E4"/>
    <w:rsid w:val="0078259E"/>
    <w:rsid w:val="0079454E"/>
    <w:rsid w:val="00794746"/>
    <w:rsid w:val="007954D2"/>
    <w:rsid w:val="007A0CD4"/>
    <w:rsid w:val="007A108C"/>
    <w:rsid w:val="007A1649"/>
    <w:rsid w:val="007A1F4D"/>
    <w:rsid w:val="007A3A31"/>
    <w:rsid w:val="007A3E6E"/>
    <w:rsid w:val="007A7B55"/>
    <w:rsid w:val="007B1174"/>
    <w:rsid w:val="007B1A01"/>
    <w:rsid w:val="007B1E66"/>
    <w:rsid w:val="007B339D"/>
    <w:rsid w:val="007B75BC"/>
    <w:rsid w:val="007C3BA5"/>
    <w:rsid w:val="007C43DC"/>
    <w:rsid w:val="007C5B14"/>
    <w:rsid w:val="007D107F"/>
    <w:rsid w:val="007D1507"/>
    <w:rsid w:val="007E27E6"/>
    <w:rsid w:val="007E49A1"/>
    <w:rsid w:val="007E55C0"/>
    <w:rsid w:val="007F0E0D"/>
    <w:rsid w:val="007F2988"/>
    <w:rsid w:val="007F4516"/>
    <w:rsid w:val="007F60F1"/>
    <w:rsid w:val="007F69EF"/>
    <w:rsid w:val="00800019"/>
    <w:rsid w:val="0080053F"/>
    <w:rsid w:val="008023DF"/>
    <w:rsid w:val="00811596"/>
    <w:rsid w:val="00813253"/>
    <w:rsid w:val="00814A45"/>
    <w:rsid w:val="00816128"/>
    <w:rsid w:val="008174DA"/>
    <w:rsid w:val="00817B85"/>
    <w:rsid w:val="008207DC"/>
    <w:rsid w:val="00821955"/>
    <w:rsid w:val="00821D25"/>
    <w:rsid w:val="008222DE"/>
    <w:rsid w:val="00823494"/>
    <w:rsid w:val="00824C10"/>
    <w:rsid w:val="00824DFB"/>
    <w:rsid w:val="00825859"/>
    <w:rsid w:val="00827905"/>
    <w:rsid w:val="00830997"/>
    <w:rsid w:val="0083206D"/>
    <w:rsid w:val="00835ECE"/>
    <w:rsid w:val="00837F82"/>
    <w:rsid w:val="00840263"/>
    <w:rsid w:val="00840573"/>
    <w:rsid w:val="0084194C"/>
    <w:rsid w:val="00844AF9"/>
    <w:rsid w:val="00845B1B"/>
    <w:rsid w:val="00846C06"/>
    <w:rsid w:val="00855E91"/>
    <w:rsid w:val="008603CE"/>
    <w:rsid w:val="008608E6"/>
    <w:rsid w:val="00862ED4"/>
    <w:rsid w:val="008654E5"/>
    <w:rsid w:val="00871AB0"/>
    <w:rsid w:val="00871B81"/>
    <w:rsid w:val="008727BE"/>
    <w:rsid w:val="008732C7"/>
    <w:rsid w:val="00874D2E"/>
    <w:rsid w:val="00876207"/>
    <w:rsid w:val="008762F1"/>
    <w:rsid w:val="008764B5"/>
    <w:rsid w:val="008768DA"/>
    <w:rsid w:val="00884E76"/>
    <w:rsid w:val="00885414"/>
    <w:rsid w:val="00885C21"/>
    <w:rsid w:val="0089091F"/>
    <w:rsid w:val="00891469"/>
    <w:rsid w:val="0089227D"/>
    <w:rsid w:val="0089285F"/>
    <w:rsid w:val="00892BBF"/>
    <w:rsid w:val="00895B39"/>
    <w:rsid w:val="0089721B"/>
    <w:rsid w:val="00897632"/>
    <w:rsid w:val="00897E85"/>
    <w:rsid w:val="00897F8A"/>
    <w:rsid w:val="008A08BE"/>
    <w:rsid w:val="008A17A1"/>
    <w:rsid w:val="008A2C80"/>
    <w:rsid w:val="008A599F"/>
    <w:rsid w:val="008A7509"/>
    <w:rsid w:val="008A7BFC"/>
    <w:rsid w:val="008B0C38"/>
    <w:rsid w:val="008B17E9"/>
    <w:rsid w:val="008B3D0B"/>
    <w:rsid w:val="008B3E39"/>
    <w:rsid w:val="008B58E3"/>
    <w:rsid w:val="008B6854"/>
    <w:rsid w:val="008B6AC0"/>
    <w:rsid w:val="008C0895"/>
    <w:rsid w:val="008C13AC"/>
    <w:rsid w:val="008C15BD"/>
    <w:rsid w:val="008C2D64"/>
    <w:rsid w:val="008C34DE"/>
    <w:rsid w:val="008D385A"/>
    <w:rsid w:val="008D4068"/>
    <w:rsid w:val="008D6138"/>
    <w:rsid w:val="008D7B03"/>
    <w:rsid w:val="008E00A8"/>
    <w:rsid w:val="008E1639"/>
    <w:rsid w:val="008E4682"/>
    <w:rsid w:val="008E5478"/>
    <w:rsid w:val="008E587C"/>
    <w:rsid w:val="008E58E0"/>
    <w:rsid w:val="008E5A3D"/>
    <w:rsid w:val="008E5D44"/>
    <w:rsid w:val="008E6277"/>
    <w:rsid w:val="008E77B1"/>
    <w:rsid w:val="008F24B8"/>
    <w:rsid w:val="008F2563"/>
    <w:rsid w:val="008F73BA"/>
    <w:rsid w:val="008F7A18"/>
    <w:rsid w:val="008F7BD4"/>
    <w:rsid w:val="008F7F4E"/>
    <w:rsid w:val="0090136B"/>
    <w:rsid w:val="00902A2F"/>
    <w:rsid w:val="00902A6C"/>
    <w:rsid w:val="0090406B"/>
    <w:rsid w:val="00905261"/>
    <w:rsid w:val="0090690D"/>
    <w:rsid w:val="00907319"/>
    <w:rsid w:val="00910167"/>
    <w:rsid w:val="009125F7"/>
    <w:rsid w:val="00913583"/>
    <w:rsid w:val="00915211"/>
    <w:rsid w:val="009154C1"/>
    <w:rsid w:val="00916B3A"/>
    <w:rsid w:val="00920280"/>
    <w:rsid w:val="00920B86"/>
    <w:rsid w:val="00920FD7"/>
    <w:rsid w:val="0092460B"/>
    <w:rsid w:val="00925053"/>
    <w:rsid w:val="00927353"/>
    <w:rsid w:val="00927529"/>
    <w:rsid w:val="00933A6B"/>
    <w:rsid w:val="0094048B"/>
    <w:rsid w:val="00941D45"/>
    <w:rsid w:val="00955506"/>
    <w:rsid w:val="0095589F"/>
    <w:rsid w:val="00955A26"/>
    <w:rsid w:val="00955C1D"/>
    <w:rsid w:val="00960AC6"/>
    <w:rsid w:val="00960BD2"/>
    <w:rsid w:val="00960D36"/>
    <w:rsid w:val="00960E75"/>
    <w:rsid w:val="00961964"/>
    <w:rsid w:val="00962A9A"/>
    <w:rsid w:val="00963C59"/>
    <w:rsid w:val="00966D91"/>
    <w:rsid w:val="009670B6"/>
    <w:rsid w:val="00967856"/>
    <w:rsid w:val="009709BC"/>
    <w:rsid w:val="00971C02"/>
    <w:rsid w:val="00972717"/>
    <w:rsid w:val="0097310F"/>
    <w:rsid w:val="00977CC2"/>
    <w:rsid w:val="009812C5"/>
    <w:rsid w:val="009822D8"/>
    <w:rsid w:val="00984BCC"/>
    <w:rsid w:val="0098647C"/>
    <w:rsid w:val="00986EA7"/>
    <w:rsid w:val="00987C66"/>
    <w:rsid w:val="00991476"/>
    <w:rsid w:val="009928A9"/>
    <w:rsid w:val="00992E3F"/>
    <w:rsid w:val="00993097"/>
    <w:rsid w:val="00993F2A"/>
    <w:rsid w:val="00995F30"/>
    <w:rsid w:val="009A0184"/>
    <w:rsid w:val="009A12BF"/>
    <w:rsid w:val="009A2416"/>
    <w:rsid w:val="009A4A2C"/>
    <w:rsid w:val="009A5210"/>
    <w:rsid w:val="009A5760"/>
    <w:rsid w:val="009A5B1C"/>
    <w:rsid w:val="009B0751"/>
    <w:rsid w:val="009B1962"/>
    <w:rsid w:val="009B3DF4"/>
    <w:rsid w:val="009B458F"/>
    <w:rsid w:val="009B51E2"/>
    <w:rsid w:val="009B5B3F"/>
    <w:rsid w:val="009B7619"/>
    <w:rsid w:val="009C0584"/>
    <w:rsid w:val="009C06CE"/>
    <w:rsid w:val="009C221B"/>
    <w:rsid w:val="009C2CF9"/>
    <w:rsid w:val="009C3393"/>
    <w:rsid w:val="009C3717"/>
    <w:rsid w:val="009C7840"/>
    <w:rsid w:val="009D0941"/>
    <w:rsid w:val="009D0D52"/>
    <w:rsid w:val="009D5040"/>
    <w:rsid w:val="009D6A9D"/>
    <w:rsid w:val="009D6C19"/>
    <w:rsid w:val="009D72CD"/>
    <w:rsid w:val="009E00F5"/>
    <w:rsid w:val="009E2D4B"/>
    <w:rsid w:val="009E319C"/>
    <w:rsid w:val="009E46A2"/>
    <w:rsid w:val="009E5E8A"/>
    <w:rsid w:val="009F72D6"/>
    <w:rsid w:val="00A01E64"/>
    <w:rsid w:val="00A03298"/>
    <w:rsid w:val="00A06155"/>
    <w:rsid w:val="00A100E1"/>
    <w:rsid w:val="00A10134"/>
    <w:rsid w:val="00A11ED2"/>
    <w:rsid w:val="00A11F0F"/>
    <w:rsid w:val="00A137CC"/>
    <w:rsid w:val="00A15DFD"/>
    <w:rsid w:val="00A17595"/>
    <w:rsid w:val="00A2421E"/>
    <w:rsid w:val="00A259F0"/>
    <w:rsid w:val="00A27247"/>
    <w:rsid w:val="00A30727"/>
    <w:rsid w:val="00A31E2E"/>
    <w:rsid w:val="00A32272"/>
    <w:rsid w:val="00A322FA"/>
    <w:rsid w:val="00A32F30"/>
    <w:rsid w:val="00A3524D"/>
    <w:rsid w:val="00A3554A"/>
    <w:rsid w:val="00A35E10"/>
    <w:rsid w:val="00A41875"/>
    <w:rsid w:val="00A432F3"/>
    <w:rsid w:val="00A440FA"/>
    <w:rsid w:val="00A47357"/>
    <w:rsid w:val="00A5084E"/>
    <w:rsid w:val="00A50F9B"/>
    <w:rsid w:val="00A53B93"/>
    <w:rsid w:val="00A541B1"/>
    <w:rsid w:val="00A60FE8"/>
    <w:rsid w:val="00A6509A"/>
    <w:rsid w:val="00A65B0F"/>
    <w:rsid w:val="00A67FAC"/>
    <w:rsid w:val="00A774BB"/>
    <w:rsid w:val="00A8234C"/>
    <w:rsid w:val="00A8297C"/>
    <w:rsid w:val="00A845BF"/>
    <w:rsid w:val="00A8497A"/>
    <w:rsid w:val="00A90D94"/>
    <w:rsid w:val="00A924FC"/>
    <w:rsid w:val="00A94415"/>
    <w:rsid w:val="00A945AD"/>
    <w:rsid w:val="00AA0929"/>
    <w:rsid w:val="00AA0BD9"/>
    <w:rsid w:val="00AA1F1B"/>
    <w:rsid w:val="00AA4D1A"/>
    <w:rsid w:val="00AB3BB6"/>
    <w:rsid w:val="00AB4C61"/>
    <w:rsid w:val="00AB549F"/>
    <w:rsid w:val="00AB6C37"/>
    <w:rsid w:val="00AB7500"/>
    <w:rsid w:val="00AC14FC"/>
    <w:rsid w:val="00AC1640"/>
    <w:rsid w:val="00AC4A14"/>
    <w:rsid w:val="00AC71B1"/>
    <w:rsid w:val="00AD02EF"/>
    <w:rsid w:val="00AD1910"/>
    <w:rsid w:val="00AD2B5D"/>
    <w:rsid w:val="00AD3F48"/>
    <w:rsid w:val="00AD5886"/>
    <w:rsid w:val="00AD6186"/>
    <w:rsid w:val="00AD7496"/>
    <w:rsid w:val="00AE0251"/>
    <w:rsid w:val="00AE25D2"/>
    <w:rsid w:val="00AE2C98"/>
    <w:rsid w:val="00AE34BA"/>
    <w:rsid w:val="00AE34C6"/>
    <w:rsid w:val="00AE5ED3"/>
    <w:rsid w:val="00AE6239"/>
    <w:rsid w:val="00AF512D"/>
    <w:rsid w:val="00AF5882"/>
    <w:rsid w:val="00AF58B2"/>
    <w:rsid w:val="00AF5FAF"/>
    <w:rsid w:val="00AF6BF6"/>
    <w:rsid w:val="00B04BF3"/>
    <w:rsid w:val="00B062B8"/>
    <w:rsid w:val="00B10228"/>
    <w:rsid w:val="00B12D39"/>
    <w:rsid w:val="00B15FDA"/>
    <w:rsid w:val="00B16EE5"/>
    <w:rsid w:val="00B17764"/>
    <w:rsid w:val="00B2137E"/>
    <w:rsid w:val="00B255CB"/>
    <w:rsid w:val="00B260CB"/>
    <w:rsid w:val="00B31BB5"/>
    <w:rsid w:val="00B332ED"/>
    <w:rsid w:val="00B346F7"/>
    <w:rsid w:val="00B34A98"/>
    <w:rsid w:val="00B35310"/>
    <w:rsid w:val="00B41FFB"/>
    <w:rsid w:val="00B43E91"/>
    <w:rsid w:val="00B471B9"/>
    <w:rsid w:val="00B50690"/>
    <w:rsid w:val="00B51654"/>
    <w:rsid w:val="00B529D8"/>
    <w:rsid w:val="00B531D6"/>
    <w:rsid w:val="00B55787"/>
    <w:rsid w:val="00B566AE"/>
    <w:rsid w:val="00B577B8"/>
    <w:rsid w:val="00B616C1"/>
    <w:rsid w:val="00B63F1D"/>
    <w:rsid w:val="00B64EE5"/>
    <w:rsid w:val="00B663B6"/>
    <w:rsid w:val="00B72E89"/>
    <w:rsid w:val="00B75741"/>
    <w:rsid w:val="00B75B1B"/>
    <w:rsid w:val="00B765FD"/>
    <w:rsid w:val="00B81B37"/>
    <w:rsid w:val="00B83400"/>
    <w:rsid w:val="00B93205"/>
    <w:rsid w:val="00B941C0"/>
    <w:rsid w:val="00B94F3E"/>
    <w:rsid w:val="00B952FC"/>
    <w:rsid w:val="00B953BD"/>
    <w:rsid w:val="00B95A1E"/>
    <w:rsid w:val="00B95E1E"/>
    <w:rsid w:val="00B9658B"/>
    <w:rsid w:val="00B97113"/>
    <w:rsid w:val="00B977DE"/>
    <w:rsid w:val="00B97D59"/>
    <w:rsid w:val="00BA050E"/>
    <w:rsid w:val="00BA117B"/>
    <w:rsid w:val="00BA397B"/>
    <w:rsid w:val="00BA5D15"/>
    <w:rsid w:val="00BA68B1"/>
    <w:rsid w:val="00BB2210"/>
    <w:rsid w:val="00BB285E"/>
    <w:rsid w:val="00BB60D0"/>
    <w:rsid w:val="00BB6FED"/>
    <w:rsid w:val="00BC0FB3"/>
    <w:rsid w:val="00BC1596"/>
    <w:rsid w:val="00BC17BD"/>
    <w:rsid w:val="00BC3501"/>
    <w:rsid w:val="00BC3BAC"/>
    <w:rsid w:val="00BC74EF"/>
    <w:rsid w:val="00BC76A6"/>
    <w:rsid w:val="00BD52BC"/>
    <w:rsid w:val="00BD63C4"/>
    <w:rsid w:val="00BD7B5A"/>
    <w:rsid w:val="00BE391C"/>
    <w:rsid w:val="00BE3CA7"/>
    <w:rsid w:val="00BE4ECF"/>
    <w:rsid w:val="00BE5B99"/>
    <w:rsid w:val="00BE61CC"/>
    <w:rsid w:val="00C01F7D"/>
    <w:rsid w:val="00C02986"/>
    <w:rsid w:val="00C02B11"/>
    <w:rsid w:val="00C0421F"/>
    <w:rsid w:val="00C05FF5"/>
    <w:rsid w:val="00C06BF2"/>
    <w:rsid w:val="00C1089A"/>
    <w:rsid w:val="00C10AE0"/>
    <w:rsid w:val="00C111A9"/>
    <w:rsid w:val="00C119B5"/>
    <w:rsid w:val="00C125A1"/>
    <w:rsid w:val="00C14B34"/>
    <w:rsid w:val="00C222A4"/>
    <w:rsid w:val="00C22542"/>
    <w:rsid w:val="00C25C5D"/>
    <w:rsid w:val="00C26111"/>
    <w:rsid w:val="00C2645C"/>
    <w:rsid w:val="00C27DDD"/>
    <w:rsid w:val="00C31921"/>
    <w:rsid w:val="00C345E9"/>
    <w:rsid w:val="00C34C82"/>
    <w:rsid w:val="00C416B9"/>
    <w:rsid w:val="00C43F42"/>
    <w:rsid w:val="00C4658C"/>
    <w:rsid w:val="00C47362"/>
    <w:rsid w:val="00C55ABB"/>
    <w:rsid w:val="00C56563"/>
    <w:rsid w:val="00C6198A"/>
    <w:rsid w:val="00C61DAE"/>
    <w:rsid w:val="00C645B4"/>
    <w:rsid w:val="00C64E1A"/>
    <w:rsid w:val="00C712C7"/>
    <w:rsid w:val="00C733F7"/>
    <w:rsid w:val="00C7489C"/>
    <w:rsid w:val="00C75E6E"/>
    <w:rsid w:val="00C83E7E"/>
    <w:rsid w:val="00C86E74"/>
    <w:rsid w:val="00C87141"/>
    <w:rsid w:val="00C92928"/>
    <w:rsid w:val="00C938BE"/>
    <w:rsid w:val="00C961EF"/>
    <w:rsid w:val="00C97B30"/>
    <w:rsid w:val="00CA051C"/>
    <w:rsid w:val="00CA1CB5"/>
    <w:rsid w:val="00CA2D5F"/>
    <w:rsid w:val="00CA3F96"/>
    <w:rsid w:val="00CA66C5"/>
    <w:rsid w:val="00CA7A84"/>
    <w:rsid w:val="00CB0095"/>
    <w:rsid w:val="00CB0BFF"/>
    <w:rsid w:val="00CB1030"/>
    <w:rsid w:val="00CB1ED7"/>
    <w:rsid w:val="00CB39E3"/>
    <w:rsid w:val="00CB3CB4"/>
    <w:rsid w:val="00CB4B75"/>
    <w:rsid w:val="00CB4F6E"/>
    <w:rsid w:val="00CC0142"/>
    <w:rsid w:val="00CC15C4"/>
    <w:rsid w:val="00CC1963"/>
    <w:rsid w:val="00CC2F3F"/>
    <w:rsid w:val="00CC3DAA"/>
    <w:rsid w:val="00CC741A"/>
    <w:rsid w:val="00CC7ADC"/>
    <w:rsid w:val="00CD014D"/>
    <w:rsid w:val="00CD075F"/>
    <w:rsid w:val="00CD201D"/>
    <w:rsid w:val="00CE1482"/>
    <w:rsid w:val="00CE3139"/>
    <w:rsid w:val="00CE55D1"/>
    <w:rsid w:val="00CE5EF9"/>
    <w:rsid w:val="00CF4304"/>
    <w:rsid w:val="00CF5ED0"/>
    <w:rsid w:val="00CF731A"/>
    <w:rsid w:val="00D012F9"/>
    <w:rsid w:val="00D0245F"/>
    <w:rsid w:val="00D03316"/>
    <w:rsid w:val="00D06E43"/>
    <w:rsid w:val="00D10732"/>
    <w:rsid w:val="00D11CBF"/>
    <w:rsid w:val="00D129B3"/>
    <w:rsid w:val="00D12F9D"/>
    <w:rsid w:val="00D138D1"/>
    <w:rsid w:val="00D13A8D"/>
    <w:rsid w:val="00D13E16"/>
    <w:rsid w:val="00D20812"/>
    <w:rsid w:val="00D2152C"/>
    <w:rsid w:val="00D2264A"/>
    <w:rsid w:val="00D236D6"/>
    <w:rsid w:val="00D23B2F"/>
    <w:rsid w:val="00D27469"/>
    <w:rsid w:val="00D2752E"/>
    <w:rsid w:val="00D27E20"/>
    <w:rsid w:val="00D30D27"/>
    <w:rsid w:val="00D3168B"/>
    <w:rsid w:val="00D31ECC"/>
    <w:rsid w:val="00D322C0"/>
    <w:rsid w:val="00D3384E"/>
    <w:rsid w:val="00D3402F"/>
    <w:rsid w:val="00D34128"/>
    <w:rsid w:val="00D36D0C"/>
    <w:rsid w:val="00D37419"/>
    <w:rsid w:val="00D42123"/>
    <w:rsid w:val="00D45AC5"/>
    <w:rsid w:val="00D46331"/>
    <w:rsid w:val="00D503EC"/>
    <w:rsid w:val="00D50667"/>
    <w:rsid w:val="00D52985"/>
    <w:rsid w:val="00D54687"/>
    <w:rsid w:val="00D55300"/>
    <w:rsid w:val="00D558A7"/>
    <w:rsid w:val="00D613DE"/>
    <w:rsid w:val="00D62E93"/>
    <w:rsid w:val="00D63D3F"/>
    <w:rsid w:val="00D63F5B"/>
    <w:rsid w:val="00D64DF1"/>
    <w:rsid w:val="00D66AFA"/>
    <w:rsid w:val="00D701A7"/>
    <w:rsid w:val="00D70AD1"/>
    <w:rsid w:val="00D75EEA"/>
    <w:rsid w:val="00D76A2E"/>
    <w:rsid w:val="00D76D76"/>
    <w:rsid w:val="00D77862"/>
    <w:rsid w:val="00D8001A"/>
    <w:rsid w:val="00D80101"/>
    <w:rsid w:val="00D85094"/>
    <w:rsid w:val="00D8654F"/>
    <w:rsid w:val="00D87D48"/>
    <w:rsid w:val="00D87E63"/>
    <w:rsid w:val="00D92194"/>
    <w:rsid w:val="00D935F6"/>
    <w:rsid w:val="00D9730E"/>
    <w:rsid w:val="00D97D6F"/>
    <w:rsid w:val="00DA00BE"/>
    <w:rsid w:val="00DA0929"/>
    <w:rsid w:val="00DA17BE"/>
    <w:rsid w:val="00DA222A"/>
    <w:rsid w:val="00DA2F86"/>
    <w:rsid w:val="00DA5151"/>
    <w:rsid w:val="00DA52D7"/>
    <w:rsid w:val="00DA5E1B"/>
    <w:rsid w:val="00DA6CEC"/>
    <w:rsid w:val="00DB3EC6"/>
    <w:rsid w:val="00DB4814"/>
    <w:rsid w:val="00DB4960"/>
    <w:rsid w:val="00DB6721"/>
    <w:rsid w:val="00DC1DB4"/>
    <w:rsid w:val="00DC2063"/>
    <w:rsid w:val="00DC2959"/>
    <w:rsid w:val="00DC3E28"/>
    <w:rsid w:val="00DC5E14"/>
    <w:rsid w:val="00DC5FBF"/>
    <w:rsid w:val="00DC697B"/>
    <w:rsid w:val="00DD0CFC"/>
    <w:rsid w:val="00DD0E1E"/>
    <w:rsid w:val="00DD3152"/>
    <w:rsid w:val="00DD476D"/>
    <w:rsid w:val="00DD53C7"/>
    <w:rsid w:val="00DD5D3D"/>
    <w:rsid w:val="00DE031D"/>
    <w:rsid w:val="00DE28C4"/>
    <w:rsid w:val="00DE3334"/>
    <w:rsid w:val="00DE6A5D"/>
    <w:rsid w:val="00DF50F4"/>
    <w:rsid w:val="00E00393"/>
    <w:rsid w:val="00E03364"/>
    <w:rsid w:val="00E03B39"/>
    <w:rsid w:val="00E104DD"/>
    <w:rsid w:val="00E104E3"/>
    <w:rsid w:val="00E150D7"/>
    <w:rsid w:val="00E1561E"/>
    <w:rsid w:val="00E16969"/>
    <w:rsid w:val="00E222D5"/>
    <w:rsid w:val="00E254F2"/>
    <w:rsid w:val="00E268A5"/>
    <w:rsid w:val="00E3457B"/>
    <w:rsid w:val="00E3572C"/>
    <w:rsid w:val="00E429DD"/>
    <w:rsid w:val="00E437A3"/>
    <w:rsid w:val="00E43F3D"/>
    <w:rsid w:val="00E44106"/>
    <w:rsid w:val="00E4602F"/>
    <w:rsid w:val="00E525F8"/>
    <w:rsid w:val="00E5457F"/>
    <w:rsid w:val="00E54F56"/>
    <w:rsid w:val="00E56946"/>
    <w:rsid w:val="00E574BF"/>
    <w:rsid w:val="00E628E5"/>
    <w:rsid w:val="00E638FC"/>
    <w:rsid w:val="00E65470"/>
    <w:rsid w:val="00E658D3"/>
    <w:rsid w:val="00E712F8"/>
    <w:rsid w:val="00E714B4"/>
    <w:rsid w:val="00E724BF"/>
    <w:rsid w:val="00E73795"/>
    <w:rsid w:val="00E73869"/>
    <w:rsid w:val="00E746F3"/>
    <w:rsid w:val="00E754BA"/>
    <w:rsid w:val="00E75C2A"/>
    <w:rsid w:val="00E82A98"/>
    <w:rsid w:val="00E82E37"/>
    <w:rsid w:val="00E84176"/>
    <w:rsid w:val="00E8596E"/>
    <w:rsid w:val="00E8670B"/>
    <w:rsid w:val="00E86A89"/>
    <w:rsid w:val="00E9271B"/>
    <w:rsid w:val="00E92ACE"/>
    <w:rsid w:val="00E9476A"/>
    <w:rsid w:val="00E95AA3"/>
    <w:rsid w:val="00E95BB6"/>
    <w:rsid w:val="00E96A88"/>
    <w:rsid w:val="00EA1C11"/>
    <w:rsid w:val="00EA246C"/>
    <w:rsid w:val="00EA37A6"/>
    <w:rsid w:val="00EB10C0"/>
    <w:rsid w:val="00EB3EBD"/>
    <w:rsid w:val="00EB6639"/>
    <w:rsid w:val="00EB7EE1"/>
    <w:rsid w:val="00EC00A7"/>
    <w:rsid w:val="00EC09A3"/>
    <w:rsid w:val="00EC1C36"/>
    <w:rsid w:val="00EC391A"/>
    <w:rsid w:val="00EC6F07"/>
    <w:rsid w:val="00EC7C88"/>
    <w:rsid w:val="00ED0B84"/>
    <w:rsid w:val="00ED3852"/>
    <w:rsid w:val="00ED43AA"/>
    <w:rsid w:val="00EE0631"/>
    <w:rsid w:val="00EE4C3C"/>
    <w:rsid w:val="00EE538C"/>
    <w:rsid w:val="00EE5CD9"/>
    <w:rsid w:val="00EE7FE4"/>
    <w:rsid w:val="00EF3708"/>
    <w:rsid w:val="00EF3B5D"/>
    <w:rsid w:val="00EF4FD0"/>
    <w:rsid w:val="00EF6298"/>
    <w:rsid w:val="00F0115F"/>
    <w:rsid w:val="00F01C7A"/>
    <w:rsid w:val="00F02AB4"/>
    <w:rsid w:val="00F067D6"/>
    <w:rsid w:val="00F117EB"/>
    <w:rsid w:val="00F11FDB"/>
    <w:rsid w:val="00F12F8A"/>
    <w:rsid w:val="00F13746"/>
    <w:rsid w:val="00F13A41"/>
    <w:rsid w:val="00F14B33"/>
    <w:rsid w:val="00F14E75"/>
    <w:rsid w:val="00F17066"/>
    <w:rsid w:val="00F21374"/>
    <w:rsid w:val="00F2160B"/>
    <w:rsid w:val="00F2668C"/>
    <w:rsid w:val="00F26AB3"/>
    <w:rsid w:val="00F26DFF"/>
    <w:rsid w:val="00F27756"/>
    <w:rsid w:val="00F27B22"/>
    <w:rsid w:val="00F27B49"/>
    <w:rsid w:val="00F30905"/>
    <w:rsid w:val="00F32512"/>
    <w:rsid w:val="00F350E2"/>
    <w:rsid w:val="00F37727"/>
    <w:rsid w:val="00F41841"/>
    <w:rsid w:val="00F41A1D"/>
    <w:rsid w:val="00F43F9D"/>
    <w:rsid w:val="00F47118"/>
    <w:rsid w:val="00F50E19"/>
    <w:rsid w:val="00F515A6"/>
    <w:rsid w:val="00F532EE"/>
    <w:rsid w:val="00F57930"/>
    <w:rsid w:val="00F579DC"/>
    <w:rsid w:val="00F57F42"/>
    <w:rsid w:val="00F60A8F"/>
    <w:rsid w:val="00F615D0"/>
    <w:rsid w:val="00F62D00"/>
    <w:rsid w:val="00F62D3A"/>
    <w:rsid w:val="00F638E3"/>
    <w:rsid w:val="00F656D5"/>
    <w:rsid w:val="00F664D7"/>
    <w:rsid w:val="00F67CBD"/>
    <w:rsid w:val="00F71EA6"/>
    <w:rsid w:val="00F73D56"/>
    <w:rsid w:val="00F766C5"/>
    <w:rsid w:val="00F77078"/>
    <w:rsid w:val="00F82284"/>
    <w:rsid w:val="00F86015"/>
    <w:rsid w:val="00F861DC"/>
    <w:rsid w:val="00F86C05"/>
    <w:rsid w:val="00F8727E"/>
    <w:rsid w:val="00F90B95"/>
    <w:rsid w:val="00F91000"/>
    <w:rsid w:val="00F91D57"/>
    <w:rsid w:val="00FA0D2A"/>
    <w:rsid w:val="00FA1154"/>
    <w:rsid w:val="00FA30DE"/>
    <w:rsid w:val="00FA79DE"/>
    <w:rsid w:val="00FB2DE4"/>
    <w:rsid w:val="00FC1AEB"/>
    <w:rsid w:val="00FC1FC9"/>
    <w:rsid w:val="00FC5B79"/>
    <w:rsid w:val="00FE09B4"/>
    <w:rsid w:val="00FE211F"/>
    <w:rsid w:val="00FE3CF0"/>
    <w:rsid w:val="00FE4570"/>
    <w:rsid w:val="00FE4A39"/>
    <w:rsid w:val="00FE5694"/>
    <w:rsid w:val="00FE64BA"/>
    <w:rsid w:val="00FE6778"/>
    <w:rsid w:val="00FE69A6"/>
    <w:rsid w:val="00FF6B72"/>
    <w:rsid w:val="00FF6C65"/>
    <w:rsid w:val="00FF7303"/>
    <w:rsid w:val="1E5FD928"/>
    <w:rsid w:val="29446F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84C68"/>
  <w15:docId w15:val="{D4506B98-97E4-44A3-9EAC-C7B03355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013C"/>
    <w:pPr>
      <w:ind w:left="851"/>
      <w:jc w:val="both"/>
    </w:pPr>
    <w:rPr>
      <w:rFonts w:ascii="Arial Narrow" w:hAnsi="Arial Narrow"/>
      <w:sz w:val="24"/>
      <w:lang w:eastAsia="es-ES"/>
    </w:rPr>
  </w:style>
  <w:style w:type="paragraph" w:styleId="Ttulo1">
    <w:name w:val="heading 1"/>
    <w:basedOn w:val="Normal"/>
    <w:next w:val="Normal"/>
    <w:link w:val="Ttulo1Car"/>
    <w:autoRedefine/>
    <w:uiPriority w:val="9"/>
    <w:qFormat/>
    <w:rsid w:val="002A557F"/>
    <w:pPr>
      <w:keepNext/>
      <w:numPr>
        <w:ilvl w:val="1"/>
        <w:numId w:val="1"/>
      </w:numPr>
      <w:spacing w:line="240" w:lineRule="atLeast"/>
      <w:ind w:right="-232"/>
      <w:jc w:val="left"/>
      <w:outlineLvl w:val="0"/>
    </w:pPr>
    <w:rPr>
      <w:rFonts w:ascii="Arial" w:hAnsi="Arial" w:cs="Arial"/>
      <w:b/>
      <w:sz w:val="20"/>
    </w:rPr>
  </w:style>
  <w:style w:type="paragraph" w:styleId="Ttulo2">
    <w:name w:val="heading 2"/>
    <w:basedOn w:val="Normal"/>
    <w:next w:val="Normal"/>
    <w:link w:val="Ttulo2Car"/>
    <w:autoRedefine/>
    <w:uiPriority w:val="9"/>
    <w:qFormat/>
    <w:rsid w:val="00193D80"/>
    <w:pPr>
      <w:keepNext/>
      <w:spacing w:before="240" w:after="60"/>
      <w:ind w:left="0"/>
      <w:jc w:val="center"/>
      <w:outlineLvl w:val="1"/>
    </w:pPr>
    <w:rPr>
      <w:rFonts w:ascii="Arial" w:hAnsi="Arial" w:cs="Arial"/>
      <w:b/>
      <w:sz w:val="22"/>
      <w:szCs w:val="22"/>
      <w:lang w:val="es-ES"/>
    </w:rPr>
  </w:style>
  <w:style w:type="paragraph" w:styleId="Ttulo3">
    <w:name w:val="heading 3"/>
    <w:basedOn w:val="Normal"/>
    <w:next w:val="Normal"/>
    <w:link w:val="Ttulo3Car1"/>
    <w:uiPriority w:val="9"/>
    <w:qFormat/>
    <w:rsid w:val="0010013C"/>
    <w:pPr>
      <w:keepNext/>
      <w:spacing w:before="240" w:after="60"/>
      <w:ind w:left="0"/>
      <w:outlineLvl w:val="2"/>
    </w:pPr>
    <w:rPr>
      <w:rFonts w:ascii="Arial" w:hAnsi="Arial" w:cs="Arial"/>
      <w:b/>
      <w:bCs/>
      <w:sz w:val="26"/>
      <w:szCs w:val="26"/>
    </w:rPr>
  </w:style>
  <w:style w:type="paragraph" w:styleId="Ttulo4">
    <w:name w:val="heading 4"/>
    <w:basedOn w:val="Normal"/>
    <w:next w:val="Normal"/>
    <w:link w:val="Ttulo4Car"/>
    <w:uiPriority w:val="9"/>
    <w:qFormat/>
    <w:rsid w:val="0010013C"/>
    <w:pPr>
      <w:keepNext/>
      <w:spacing w:before="240" w:after="60"/>
      <w:ind w:left="0"/>
      <w:outlineLvl w:val="3"/>
    </w:pPr>
    <w:rPr>
      <w:b/>
      <w:bCs/>
      <w:sz w:val="28"/>
      <w:szCs w:val="28"/>
    </w:rPr>
  </w:style>
  <w:style w:type="paragraph" w:styleId="Ttulo5">
    <w:name w:val="heading 5"/>
    <w:basedOn w:val="Normal"/>
    <w:next w:val="Normal"/>
    <w:qFormat/>
    <w:rsid w:val="0010013C"/>
    <w:pPr>
      <w:spacing w:before="240" w:after="60"/>
      <w:ind w:left="0"/>
      <w:outlineLvl w:val="4"/>
    </w:pPr>
    <w:rPr>
      <w:b/>
      <w:bCs/>
      <w:i/>
      <w:iCs/>
      <w:sz w:val="26"/>
      <w:szCs w:val="26"/>
    </w:rPr>
  </w:style>
  <w:style w:type="paragraph" w:styleId="Ttulo6">
    <w:name w:val="heading 6"/>
    <w:basedOn w:val="Normal"/>
    <w:next w:val="Normal"/>
    <w:qFormat/>
    <w:rsid w:val="0010013C"/>
    <w:pPr>
      <w:spacing w:before="240" w:after="60"/>
      <w:ind w:left="0"/>
      <w:outlineLvl w:val="5"/>
    </w:pPr>
    <w:rPr>
      <w:b/>
      <w:bCs/>
      <w:sz w:val="22"/>
      <w:szCs w:val="22"/>
    </w:rPr>
  </w:style>
  <w:style w:type="paragraph" w:styleId="Ttulo7">
    <w:name w:val="heading 7"/>
    <w:basedOn w:val="Normal"/>
    <w:next w:val="Normal"/>
    <w:qFormat/>
    <w:rsid w:val="0010013C"/>
    <w:pPr>
      <w:spacing w:before="240" w:after="60"/>
      <w:ind w:left="0"/>
      <w:outlineLvl w:val="6"/>
    </w:pPr>
    <w:rPr>
      <w:szCs w:val="24"/>
    </w:rPr>
  </w:style>
  <w:style w:type="paragraph" w:styleId="Ttulo8">
    <w:name w:val="heading 8"/>
    <w:basedOn w:val="Normal"/>
    <w:next w:val="Normal"/>
    <w:qFormat/>
    <w:rsid w:val="0010013C"/>
    <w:pPr>
      <w:spacing w:before="240" w:after="60"/>
      <w:ind w:left="0"/>
      <w:outlineLvl w:val="7"/>
    </w:pPr>
    <w:rPr>
      <w:i/>
      <w:iCs/>
      <w:szCs w:val="24"/>
    </w:rPr>
  </w:style>
  <w:style w:type="paragraph" w:styleId="Ttulo9">
    <w:name w:val="heading 9"/>
    <w:basedOn w:val="Normal"/>
    <w:next w:val="Normal"/>
    <w:qFormat/>
    <w:rsid w:val="0010013C"/>
    <w:pPr>
      <w:spacing w:before="240" w:after="60"/>
      <w:ind w:left="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2A557F"/>
    <w:rPr>
      <w:rFonts w:ascii="Arial" w:hAnsi="Arial" w:cs="Arial"/>
      <w:b/>
      <w:lang w:eastAsia="es-ES"/>
    </w:rPr>
  </w:style>
  <w:style w:type="character" w:customStyle="1" w:styleId="Ttulo2Car">
    <w:name w:val="Título 2 Car"/>
    <w:link w:val="Ttulo2"/>
    <w:uiPriority w:val="9"/>
    <w:rsid w:val="00193D80"/>
    <w:rPr>
      <w:rFonts w:ascii="Arial" w:hAnsi="Arial" w:cs="Arial"/>
      <w:b/>
      <w:sz w:val="22"/>
      <w:szCs w:val="22"/>
      <w:lang w:val="es-ES" w:eastAsia="es-ES"/>
    </w:rPr>
  </w:style>
  <w:style w:type="character" w:customStyle="1" w:styleId="Ttulo3Car1">
    <w:name w:val="Título 3 Car1"/>
    <w:link w:val="Ttulo3"/>
    <w:rsid w:val="0010013C"/>
    <w:rPr>
      <w:rFonts w:ascii="Arial" w:hAnsi="Arial" w:cs="Arial"/>
      <w:b/>
      <w:bCs/>
      <w:sz w:val="26"/>
      <w:szCs w:val="26"/>
      <w:lang w:val="es-CO" w:eastAsia="es-ES" w:bidi="ar-SA"/>
    </w:rPr>
  </w:style>
  <w:style w:type="paragraph" w:styleId="Listaconnmeros">
    <w:name w:val="List Number"/>
    <w:basedOn w:val="Normal"/>
    <w:rsid w:val="0010013C"/>
    <w:pPr>
      <w:tabs>
        <w:tab w:val="num" w:pos="360"/>
      </w:tabs>
      <w:ind w:left="360" w:hanging="360"/>
    </w:pPr>
    <w:rPr>
      <w:lang w:val="es-ES"/>
    </w:rPr>
  </w:style>
  <w:style w:type="paragraph" w:styleId="Piedepgina">
    <w:name w:val="footer"/>
    <w:basedOn w:val="Normal"/>
    <w:link w:val="PiedepginaCar"/>
    <w:uiPriority w:val="99"/>
    <w:rsid w:val="0010013C"/>
    <w:pPr>
      <w:tabs>
        <w:tab w:val="center" w:pos="4252"/>
        <w:tab w:val="right" w:pos="8504"/>
      </w:tabs>
    </w:pPr>
  </w:style>
  <w:style w:type="character" w:customStyle="1" w:styleId="Ttulo1CarCar">
    <w:name w:val="Título 1 Car Car"/>
    <w:rsid w:val="0010013C"/>
    <w:rPr>
      <w:rFonts w:ascii="Arial Narrow" w:hAnsi="Arial Narrow"/>
      <w:b/>
      <w:noProof w:val="0"/>
      <w:kern w:val="32"/>
      <w:sz w:val="24"/>
      <w:szCs w:val="24"/>
      <w:lang w:val="es-ES" w:eastAsia="es-ES" w:bidi="ar-SA"/>
    </w:rPr>
  </w:style>
  <w:style w:type="paragraph" w:styleId="TDC1">
    <w:name w:val="toc 1"/>
    <w:basedOn w:val="Normal"/>
    <w:next w:val="Normal"/>
    <w:autoRedefine/>
    <w:uiPriority w:val="39"/>
    <w:rsid w:val="00BD7B5A"/>
    <w:pPr>
      <w:tabs>
        <w:tab w:val="left" w:pos="480"/>
        <w:tab w:val="right" w:leader="dot" w:pos="9964"/>
      </w:tabs>
      <w:spacing w:before="120" w:after="120"/>
      <w:ind w:left="0"/>
      <w:jc w:val="left"/>
    </w:pPr>
    <w:rPr>
      <w:rFonts w:ascii="Arial" w:hAnsi="Arial" w:cs="Arial"/>
      <w:b/>
      <w:bCs/>
      <w:caps/>
      <w:noProof/>
    </w:rPr>
  </w:style>
  <w:style w:type="paragraph" w:styleId="TDC2">
    <w:name w:val="toc 2"/>
    <w:basedOn w:val="Normal"/>
    <w:next w:val="Normal"/>
    <w:autoRedefine/>
    <w:uiPriority w:val="39"/>
    <w:rsid w:val="0010013C"/>
    <w:pPr>
      <w:ind w:left="240"/>
      <w:jc w:val="left"/>
    </w:pPr>
    <w:rPr>
      <w:rFonts w:ascii="Times New Roman" w:hAnsi="Times New Roman"/>
      <w:smallCaps/>
      <w:sz w:val="20"/>
    </w:rPr>
  </w:style>
  <w:style w:type="character" w:styleId="Nmerodepgina">
    <w:name w:val="page number"/>
    <w:basedOn w:val="Fuentedeprrafopredeter"/>
    <w:rsid w:val="0010013C"/>
  </w:style>
  <w:style w:type="paragraph" w:styleId="Encabezado">
    <w:name w:val="header"/>
    <w:aliases w:val="Encabezado1,encabezado,Encabezado Car Car Car Car Car,Encabezado Car Car Car,Alt Header,h"/>
    <w:basedOn w:val="Normal"/>
    <w:link w:val="EncabezadoCar"/>
    <w:rsid w:val="0010013C"/>
    <w:pPr>
      <w:tabs>
        <w:tab w:val="center" w:pos="4252"/>
        <w:tab w:val="right" w:pos="8504"/>
      </w:tabs>
    </w:pPr>
    <w:rPr>
      <w:lang w:val="es-ES"/>
    </w:rPr>
  </w:style>
  <w:style w:type="character" w:styleId="Hipervnculo">
    <w:name w:val="Hyperlink"/>
    <w:uiPriority w:val="99"/>
    <w:rsid w:val="0010013C"/>
    <w:rPr>
      <w:color w:val="0000FF"/>
      <w:u w:val="single"/>
    </w:rPr>
  </w:style>
  <w:style w:type="character" w:styleId="Hipervnculovisitado">
    <w:name w:val="FollowedHyperlink"/>
    <w:rsid w:val="0010013C"/>
    <w:rPr>
      <w:color w:val="800080"/>
      <w:u w:val="single"/>
    </w:rPr>
  </w:style>
  <w:style w:type="paragraph" w:styleId="TDC3">
    <w:name w:val="toc 3"/>
    <w:basedOn w:val="Normal"/>
    <w:next w:val="Normal"/>
    <w:autoRedefine/>
    <w:uiPriority w:val="39"/>
    <w:rsid w:val="0010013C"/>
    <w:pPr>
      <w:ind w:left="480"/>
      <w:jc w:val="left"/>
    </w:pPr>
    <w:rPr>
      <w:rFonts w:ascii="Times New Roman" w:hAnsi="Times New Roman"/>
      <w:i/>
      <w:iCs/>
      <w:sz w:val="20"/>
    </w:rPr>
  </w:style>
  <w:style w:type="paragraph" w:styleId="Textoindependiente2">
    <w:name w:val="Body Text 2"/>
    <w:basedOn w:val="Normal"/>
    <w:rsid w:val="0010013C"/>
    <w:pPr>
      <w:spacing w:before="120" w:after="120"/>
    </w:pPr>
    <w:rPr>
      <w:rFonts w:cs="Arial"/>
      <w:lang w:val="es-ES_tradnl"/>
    </w:rPr>
  </w:style>
  <w:style w:type="paragraph" w:styleId="Textoindependiente">
    <w:name w:val="Body Text"/>
    <w:basedOn w:val="Normal"/>
    <w:rsid w:val="0010013C"/>
    <w:pPr>
      <w:spacing w:after="120"/>
    </w:pPr>
  </w:style>
  <w:style w:type="paragraph" w:styleId="Sangra2detindependiente">
    <w:name w:val="Body Text Indent 2"/>
    <w:basedOn w:val="Normal"/>
    <w:rsid w:val="0010013C"/>
    <w:pPr>
      <w:spacing w:after="120" w:line="480" w:lineRule="auto"/>
      <w:ind w:left="283"/>
    </w:pPr>
  </w:style>
  <w:style w:type="paragraph" w:styleId="Textoindependiente3">
    <w:name w:val="Body Text 3"/>
    <w:basedOn w:val="Normal"/>
    <w:rsid w:val="0010013C"/>
    <w:pPr>
      <w:spacing w:after="120"/>
    </w:pPr>
    <w:rPr>
      <w:sz w:val="16"/>
      <w:szCs w:val="16"/>
    </w:rPr>
  </w:style>
  <w:style w:type="paragraph" w:styleId="Textodebloque">
    <w:name w:val="Block Text"/>
    <w:basedOn w:val="Normal"/>
    <w:rsid w:val="0010013C"/>
    <w:pPr>
      <w:ind w:left="708" w:right="365" w:firstLine="55"/>
    </w:pPr>
    <w:rPr>
      <w:b/>
    </w:rPr>
  </w:style>
  <w:style w:type="paragraph" w:styleId="Sangradetextonormal">
    <w:name w:val="Body Text Indent"/>
    <w:basedOn w:val="Normal"/>
    <w:rsid w:val="0010013C"/>
  </w:style>
  <w:style w:type="paragraph" w:styleId="Textodeglobo">
    <w:name w:val="Balloon Text"/>
    <w:basedOn w:val="Normal"/>
    <w:link w:val="TextodegloboCar"/>
    <w:uiPriority w:val="99"/>
    <w:semiHidden/>
    <w:rsid w:val="0010013C"/>
    <w:rPr>
      <w:rFonts w:ascii="Tahoma" w:hAnsi="Tahoma" w:cs="Tahoma"/>
      <w:sz w:val="16"/>
      <w:szCs w:val="16"/>
    </w:rPr>
  </w:style>
  <w:style w:type="character" w:styleId="Refdecomentario">
    <w:name w:val="annotation reference"/>
    <w:uiPriority w:val="99"/>
    <w:semiHidden/>
    <w:rsid w:val="0010013C"/>
    <w:rPr>
      <w:sz w:val="16"/>
      <w:szCs w:val="16"/>
    </w:rPr>
  </w:style>
  <w:style w:type="paragraph" w:styleId="Textocomentario">
    <w:name w:val="annotation text"/>
    <w:basedOn w:val="Normal"/>
    <w:link w:val="TextocomentarioCar"/>
    <w:uiPriority w:val="99"/>
    <w:rsid w:val="0010013C"/>
    <w:pPr>
      <w:ind w:left="0"/>
      <w:jc w:val="left"/>
    </w:pPr>
    <w:rPr>
      <w:rFonts w:ascii="Arial" w:hAnsi="Arial"/>
      <w:sz w:val="20"/>
      <w:lang w:val="es-ES"/>
    </w:rPr>
  </w:style>
  <w:style w:type="paragraph" w:customStyle="1" w:styleId="Textoindependiente21">
    <w:name w:val="Texto independiente 21"/>
    <w:basedOn w:val="Normal"/>
    <w:rsid w:val="0010013C"/>
    <w:pPr>
      <w:spacing w:line="300" w:lineRule="atLeast"/>
      <w:ind w:left="2880" w:hanging="2880"/>
    </w:pPr>
    <w:rPr>
      <w:rFonts w:ascii="Helvetica" w:hAnsi="Helvetica"/>
      <w:lang w:val="es-ES_tradnl"/>
    </w:rPr>
  </w:style>
  <w:style w:type="paragraph" w:customStyle="1" w:styleId="textointerno">
    <w:name w:val="textointerno"/>
    <w:rsid w:val="0010013C"/>
    <w:rPr>
      <w:rFonts w:ascii="Cooper Lt BT" w:hAnsi="Cooper Lt BT"/>
      <w:color w:val="000000"/>
      <w:lang w:val="es-ES" w:eastAsia="es-ES"/>
    </w:rPr>
  </w:style>
  <w:style w:type="paragraph" w:styleId="Prrafodelista">
    <w:name w:val="List Paragraph"/>
    <w:aliases w:val="titulo 3,Titlu 3,Bullets,Párrafo de lista1,Lista vistosa - Énfasis 11,List Paragraph 1,Ha,HOJA,Bolita,Párrafo de lista4,BOLADEF,Párrafo de lista3,Párrafo de lista21,BOLA,Nivel 1 OS,List Paragraph (numbered (a)),Guión,List Paragraph"/>
    <w:basedOn w:val="Normal"/>
    <w:link w:val="PrrafodelistaCar"/>
    <w:uiPriority w:val="34"/>
    <w:qFormat/>
    <w:rsid w:val="0010013C"/>
    <w:pPr>
      <w:ind w:left="708"/>
    </w:pPr>
  </w:style>
  <w:style w:type="table" w:customStyle="1" w:styleId="Tablaconcuadrcula1">
    <w:name w:val="Tabla con cuadrícula1"/>
    <w:basedOn w:val="Tablanormal"/>
    <w:next w:val="Tablaconcuadrcula"/>
    <w:uiPriority w:val="39"/>
    <w:rsid w:val="0010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10013C"/>
    <w:pPr>
      <w:ind w:left="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10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3D7E4E"/>
    <w:rPr>
      <w:sz w:val="20"/>
    </w:rPr>
  </w:style>
  <w:style w:type="character" w:styleId="Refdenotaalpie">
    <w:name w:val="footnote reference"/>
    <w:uiPriority w:val="99"/>
    <w:semiHidden/>
    <w:rsid w:val="003D7E4E"/>
    <w:rPr>
      <w:vertAlign w:val="superscript"/>
    </w:rPr>
  </w:style>
  <w:style w:type="character" w:customStyle="1" w:styleId="Ttulo3Car">
    <w:name w:val="Título 3 Car"/>
    <w:uiPriority w:val="9"/>
    <w:rsid w:val="00007400"/>
    <w:rPr>
      <w:rFonts w:ascii="Arial" w:hAnsi="Arial"/>
      <w:noProof w:val="0"/>
      <w:sz w:val="24"/>
      <w:szCs w:val="24"/>
      <w:lang w:val="es-ES" w:eastAsia="es-ES" w:bidi="ar-SA"/>
    </w:rPr>
  </w:style>
  <w:style w:type="character" w:customStyle="1" w:styleId="EncabezadoCar">
    <w:name w:val="Encabezado Car"/>
    <w:aliases w:val="Encabezado1 Car,encabezado Car,Encabezado Car Car Car Car Car Car,Encabezado Car Car Car Car,Alt Header Car,h Car"/>
    <w:link w:val="Encabezado"/>
    <w:uiPriority w:val="99"/>
    <w:rsid w:val="00483B77"/>
    <w:rPr>
      <w:rFonts w:ascii="Arial Narrow" w:hAnsi="Arial Narrow"/>
      <w:sz w:val="24"/>
      <w:lang w:val="es-ES" w:eastAsia="es-ES"/>
    </w:rPr>
  </w:style>
  <w:style w:type="paragraph" w:styleId="Asuntodelcomentario">
    <w:name w:val="annotation subject"/>
    <w:basedOn w:val="Textocomentario"/>
    <w:next w:val="Textocomentario"/>
    <w:link w:val="AsuntodelcomentarioCar"/>
    <w:uiPriority w:val="99"/>
    <w:rsid w:val="00A32272"/>
    <w:pPr>
      <w:ind w:left="851"/>
      <w:jc w:val="both"/>
    </w:pPr>
    <w:rPr>
      <w:rFonts w:ascii="Arial Narrow" w:hAnsi="Arial Narrow"/>
      <w:b/>
      <w:bCs/>
      <w:lang w:val="es-CO"/>
    </w:rPr>
  </w:style>
  <w:style w:type="character" w:customStyle="1" w:styleId="TextocomentarioCar">
    <w:name w:val="Texto comentario Car"/>
    <w:link w:val="Textocomentario"/>
    <w:uiPriority w:val="99"/>
    <w:rsid w:val="00A32272"/>
    <w:rPr>
      <w:rFonts w:ascii="Arial" w:hAnsi="Arial"/>
      <w:lang w:val="es-ES" w:eastAsia="es-ES"/>
    </w:rPr>
  </w:style>
  <w:style w:type="character" w:customStyle="1" w:styleId="AsuntodelcomentarioCar">
    <w:name w:val="Asunto del comentario Car"/>
    <w:link w:val="Asuntodelcomentario"/>
    <w:uiPriority w:val="99"/>
    <w:rsid w:val="00A32272"/>
    <w:rPr>
      <w:rFonts w:ascii="Arial Narrow" w:hAnsi="Arial Narrow"/>
      <w:b/>
      <w:bCs/>
      <w:lang w:val="es-ES" w:eastAsia="es-ES"/>
    </w:rPr>
  </w:style>
  <w:style w:type="paragraph" w:customStyle="1" w:styleId="Default">
    <w:name w:val="Default"/>
    <w:rsid w:val="0062643D"/>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F8727E"/>
    <w:pPr>
      <w:spacing w:before="100" w:beforeAutospacing="1" w:after="100" w:afterAutospacing="1"/>
      <w:ind w:left="0"/>
      <w:jc w:val="left"/>
    </w:pPr>
    <w:rPr>
      <w:rFonts w:ascii="Times New Roman" w:hAnsi="Times New Roman"/>
      <w:szCs w:val="24"/>
      <w:lang w:eastAsia="es-CO"/>
    </w:rPr>
  </w:style>
  <w:style w:type="character" w:styleId="nfasis">
    <w:name w:val="Emphasis"/>
    <w:qFormat/>
    <w:rsid w:val="00874D2E"/>
    <w:rPr>
      <w:i/>
      <w:iCs/>
    </w:rPr>
  </w:style>
  <w:style w:type="character" w:styleId="Textoennegrita">
    <w:name w:val="Strong"/>
    <w:uiPriority w:val="22"/>
    <w:qFormat/>
    <w:rsid w:val="00012D3C"/>
    <w:rPr>
      <w:b/>
      <w:bCs/>
    </w:rPr>
  </w:style>
  <w:style w:type="paragraph" w:styleId="TtuloTDC">
    <w:name w:val="TOC Heading"/>
    <w:basedOn w:val="Ttulo1"/>
    <w:next w:val="Normal"/>
    <w:uiPriority w:val="39"/>
    <w:unhideWhenUsed/>
    <w:qFormat/>
    <w:rsid w:val="00012D3C"/>
    <w:pPr>
      <w:keepLines/>
      <w:spacing w:before="480" w:line="276" w:lineRule="auto"/>
      <w:ind w:left="0"/>
      <w:outlineLvl w:val="9"/>
    </w:pPr>
    <w:rPr>
      <w:rFonts w:ascii="Cambria" w:hAnsi="Cambria" w:cs="Times New Roman"/>
      <w:bCs/>
      <w:color w:val="365F91"/>
      <w:sz w:val="28"/>
      <w:szCs w:val="28"/>
      <w:lang w:eastAsia="es-CO"/>
    </w:rPr>
  </w:style>
  <w:style w:type="paragraph" w:styleId="Ttulo">
    <w:name w:val="Title"/>
    <w:basedOn w:val="Normal"/>
    <w:next w:val="Normal"/>
    <w:link w:val="TtuloCar"/>
    <w:qFormat/>
    <w:rsid w:val="00012D3C"/>
    <w:pPr>
      <w:spacing w:before="240" w:after="60"/>
      <w:jc w:val="center"/>
      <w:outlineLvl w:val="0"/>
    </w:pPr>
    <w:rPr>
      <w:rFonts w:ascii="Cambria" w:hAnsi="Cambria"/>
      <w:b/>
      <w:bCs/>
      <w:kern w:val="28"/>
      <w:sz w:val="32"/>
      <w:szCs w:val="32"/>
    </w:rPr>
  </w:style>
  <w:style w:type="character" w:customStyle="1" w:styleId="TtuloCar">
    <w:name w:val="Título Car"/>
    <w:link w:val="Ttulo"/>
    <w:rsid w:val="00012D3C"/>
    <w:rPr>
      <w:rFonts w:ascii="Cambria" w:eastAsia="Times New Roman" w:hAnsi="Cambria" w:cs="Times New Roman"/>
      <w:b/>
      <w:bCs/>
      <w:kern w:val="28"/>
      <w:sz w:val="32"/>
      <w:szCs w:val="32"/>
      <w:lang w:eastAsia="es-ES"/>
    </w:rPr>
  </w:style>
  <w:style w:type="character" w:customStyle="1" w:styleId="PiedepginaCar">
    <w:name w:val="Pie de página Car"/>
    <w:link w:val="Piedepgina"/>
    <w:uiPriority w:val="99"/>
    <w:rsid w:val="003F57B0"/>
    <w:rPr>
      <w:rFonts w:ascii="Arial Narrow" w:hAnsi="Arial Narrow"/>
      <w:sz w:val="24"/>
      <w:lang w:eastAsia="es-ES"/>
    </w:rPr>
  </w:style>
  <w:style w:type="paragraph" w:styleId="Textonotaalfinal">
    <w:name w:val="endnote text"/>
    <w:basedOn w:val="Normal"/>
    <w:link w:val="TextonotaalfinalCar"/>
    <w:rsid w:val="00186242"/>
    <w:rPr>
      <w:sz w:val="20"/>
    </w:rPr>
  </w:style>
  <w:style w:type="character" w:customStyle="1" w:styleId="TextonotaalfinalCar">
    <w:name w:val="Texto nota al final Car"/>
    <w:link w:val="Textonotaalfinal"/>
    <w:rsid w:val="00186242"/>
    <w:rPr>
      <w:rFonts w:ascii="Arial Narrow" w:hAnsi="Arial Narrow"/>
      <w:lang w:eastAsia="es-ES"/>
    </w:rPr>
  </w:style>
  <w:style w:type="character" w:styleId="Refdenotaalfinal">
    <w:name w:val="endnote reference"/>
    <w:rsid w:val="00186242"/>
    <w:rPr>
      <w:vertAlign w:val="superscript"/>
    </w:rPr>
  </w:style>
  <w:style w:type="character" w:customStyle="1" w:styleId="Mencinsinresolver1">
    <w:name w:val="Mención sin resolver1"/>
    <w:uiPriority w:val="99"/>
    <w:semiHidden/>
    <w:unhideWhenUsed/>
    <w:rsid w:val="00A11ED2"/>
    <w:rPr>
      <w:color w:val="605E5C"/>
      <w:shd w:val="clear" w:color="auto" w:fill="E1DFDD"/>
    </w:rPr>
  </w:style>
  <w:style w:type="character" w:customStyle="1" w:styleId="Mencinsinresolver2">
    <w:name w:val="Mención sin resolver2"/>
    <w:basedOn w:val="Fuentedeprrafopredeter"/>
    <w:uiPriority w:val="99"/>
    <w:semiHidden/>
    <w:unhideWhenUsed/>
    <w:rsid w:val="00C47362"/>
    <w:rPr>
      <w:color w:val="605E5C"/>
      <w:shd w:val="clear" w:color="auto" w:fill="E1DFDD"/>
    </w:rPr>
  </w:style>
  <w:style w:type="paragraph" w:styleId="Revisin">
    <w:name w:val="Revision"/>
    <w:hidden/>
    <w:uiPriority w:val="99"/>
    <w:semiHidden/>
    <w:rsid w:val="00183921"/>
    <w:rPr>
      <w:rFonts w:ascii="Arial Narrow" w:hAnsi="Arial Narrow"/>
      <w:sz w:val="24"/>
      <w:lang w:eastAsia="es-ES"/>
    </w:rPr>
  </w:style>
  <w:style w:type="paragraph" w:customStyle="1" w:styleId="Car2">
    <w:name w:val="Car2"/>
    <w:basedOn w:val="Normal"/>
    <w:rsid w:val="001739C7"/>
    <w:pPr>
      <w:spacing w:after="160" w:line="240" w:lineRule="exact"/>
      <w:ind w:left="0"/>
      <w:jc w:val="left"/>
    </w:pPr>
    <w:rPr>
      <w:rFonts w:ascii="Verdana" w:hAnsi="Verdana" w:cs="Verdana"/>
      <w:sz w:val="20"/>
      <w:lang w:val="es-ES" w:eastAsia="en-US"/>
    </w:rPr>
  </w:style>
  <w:style w:type="character" w:customStyle="1" w:styleId="TextodegloboCar">
    <w:name w:val="Texto de globo Car"/>
    <w:link w:val="Textodeglobo"/>
    <w:uiPriority w:val="99"/>
    <w:semiHidden/>
    <w:rsid w:val="001739C7"/>
    <w:rPr>
      <w:rFonts w:ascii="Tahoma" w:hAnsi="Tahoma" w:cs="Tahoma"/>
      <w:sz w:val="16"/>
      <w:szCs w:val="16"/>
      <w:lang w:eastAsia="es-ES"/>
    </w:rPr>
  </w:style>
  <w:style w:type="character" w:customStyle="1" w:styleId="apple-converted-space">
    <w:name w:val="apple-converted-space"/>
    <w:rsid w:val="001739C7"/>
  </w:style>
  <w:style w:type="character" w:customStyle="1" w:styleId="s19-">
    <w:name w:val="s19-"/>
    <w:rsid w:val="001739C7"/>
  </w:style>
  <w:style w:type="character" w:customStyle="1" w:styleId="s51-">
    <w:name w:val="s51-"/>
    <w:rsid w:val="001739C7"/>
  </w:style>
  <w:style w:type="paragraph" w:customStyle="1" w:styleId="toa">
    <w:name w:val="toa"/>
    <w:basedOn w:val="Normal"/>
    <w:rsid w:val="001739C7"/>
    <w:pPr>
      <w:widowControl w:val="0"/>
      <w:tabs>
        <w:tab w:val="left" w:pos="0"/>
        <w:tab w:val="left" w:pos="9000"/>
        <w:tab w:val="right" w:pos="9360"/>
      </w:tabs>
      <w:suppressAutoHyphens/>
      <w:ind w:left="0"/>
    </w:pPr>
    <w:rPr>
      <w:bCs/>
      <w:snapToGrid w:val="0"/>
      <w:spacing w:val="-2"/>
      <w:lang w:val="en-US"/>
    </w:rPr>
  </w:style>
  <w:style w:type="character" w:customStyle="1" w:styleId="PrrafodelistaCar">
    <w:name w:val="Párrafo de lista Car"/>
    <w:aliases w:val="titulo 3 Car,Titlu 3 Car,Bullets Car,Párrafo de lista1 Car,Lista vistosa - Énfasis 11 Car,List Paragraph 1 Car,Ha Car,HOJA Car,Bolita Car,Párrafo de lista4 Car,BOLADEF Car,Párrafo de lista3 Car,Párrafo de lista21 Car,BOLA Car"/>
    <w:link w:val="Prrafodelista"/>
    <w:uiPriority w:val="34"/>
    <w:qFormat/>
    <w:rsid w:val="001739C7"/>
    <w:rPr>
      <w:rFonts w:ascii="Arial Narrow" w:hAnsi="Arial Narrow"/>
      <w:sz w:val="24"/>
      <w:lang w:eastAsia="es-ES"/>
    </w:rPr>
  </w:style>
  <w:style w:type="character" w:customStyle="1" w:styleId="st1">
    <w:name w:val="st1"/>
    <w:basedOn w:val="Fuentedeprrafopredeter"/>
    <w:rsid w:val="001739C7"/>
  </w:style>
  <w:style w:type="character" w:customStyle="1" w:styleId="s86-1">
    <w:name w:val="s86-1"/>
    <w:basedOn w:val="Fuentedeprrafopredeter"/>
    <w:rsid w:val="001739C7"/>
    <w:rPr>
      <w:rFonts w:ascii="Arial" w:hAnsi="Arial" w:cs="Arial" w:hint="default"/>
      <w:color w:val="000000"/>
      <w:sz w:val="20"/>
      <w:szCs w:val="20"/>
    </w:rPr>
  </w:style>
  <w:style w:type="character" w:customStyle="1" w:styleId="s28-1">
    <w:name w:val="s28-1"/>
    <w:basedOn w:val="Fuentedeprrafopredeter"/>
    <w:rsid w:val="001739C7"/>
    <w:rPr>
      <w:rFonts w:ascii="Arial" w:hAnsi="Arial" w:cs="Arial" w:hint="default"/>
      <w:color w:val="000000"/>
      <w:sz w:val="14"/>
      <w:szCs w:val="14"/>
    </w:rPr>
  </w:style>
  <w:style w:type="character" w:customStyle="1" w:styleId="s103-1">
    <w:name w:val="s103-1"/>
    <w:basedOn w:val="Fuentedeprrafopredeter"/>
    <w:rsid w:val="001739C7"/>
    <w:rPr>
      <w:rFonts w:ascii="Arial" w:hAnsi="Arial" w:cs="Arial" w:hint="default"/>
      <w:color w:val="0000FF"/>
      <w:sz w:val="20"/>
      <w:szCs w:val="20"/>
      <w:u w:val="single"/>
    </w:rPr>
  </w:style>
  <w:style w:type="character" w:customStyle="1" w:styleId="s170-1">
    <w:name w:val="s170-1"/>
    <w:basedOn w:val="Fuentedeprrafopredeter"/>
    <w:rsid w:val="001739C7"/>
    <w:rPr>
      <w:rFonts w:ascii="Verdana" w:hAnsi="Verdana" w:hint="default"/>
      <w:color w:val="000000"/>
      <w:sz w:val="16"/>
      <w:szCs w:val="16"/>
    </w:rPr>
  </w:style>
  <w:style w:type="paragraph" w:customStyle="1" w:styleId="default0">
    <w:name w:val="default"/>
    <w:basedOn w:val="Normal"/>
    <w:rsid w:val="001739C7"/>
    <w:pPr>
      <w:spacing w:before="100" w:beforeAutospacing="1" w:after="100" w:afterAutospacing="1"/>
      <w:ind w:left="0"/>
      <w:jc w:val="left"/>
    </w:pPr>
    <w:rPr>
      <w:rFonts w:ascii="Times New Roman" w:hAnsi="Times New Roman"/>
      <w:szCs w:val="24"/>
      <w:lang w:eastAsia="es-CO"/>
    </w:rPr>
  </w:style>
  <w:style w:type="character" w:customStyle="1" w:styleId="s20-1">
    <w:name w:val="s20-1"/>
    <w:basedOn w:val="Fuentedeprrafopredeter"/>
    <w:rsid w:val="001739C7"/>
    <w:rPr>
      <w:rFonts w:ascii="Arial" w:hAnsi="Arial" w:cs="Arial" w:hint="default"/>
      <w:color w:val="000000"/>
      <w:sz w:val="16"/>
      <w:szCs w:val="16"/>
    </w:rPr>
  </w:style>
  <w:style w:type="character" w:customStyle="1" w:styleId="s20-">
    <w:name w:val="s20-"/>
    <w:basedOn w:val="Fuentedeprrafopredeter"/>
    <w:rsid w:val="001739C7"/>
  </w:style>
  <w:style w:type="character" w:customStyle="1" w:styleId="s29-">
    <w:name w:val="s29-"/>
    <w:basedOn w:val="Fuentedeprrafopredeter"/>
    <w:rsid w:val="001739C7"/>
  </w:style>
  <w:style w:type="character" w:customStyle="1" w:styleId="s30-">
    <w:name w:val="s30-"/>
    <w:basedOn w:val="Fuentedeprrafopredeter"/>
    <w:rsid w:val="001739C7"/>
  </w:style>
  <w:style w:type="character" w:customStyle="1" w:styleId="s33-">
    <w:name w:val="s33-"/>
    <w:basedOn w:val="Fuentedeprrafopredeter"/>
    <w:rsid w:val="001739C7"/>
  </w:style>
  <w:style w:type="character" w:customStyle="1" w:styleId="s34-">
    <w:name w:val="s34-"/>
    <w:basedOn w:val="Fuentedeprrafopredeter"/>
    <w:rsid w:val="001739C7"/>
  </w:style>
  <w:style w:type="character" w:customStyle="1" w:styleId="s31-">
    <w:name w:val="s31-"/>
    <w:basedOn w:val="Fuentedeprrafopredeter"/>
    <w:rsid w:val="001739C7"/>
  </w:style>
  <w:style w:type="character" w:customStyle="1" w:styleId="s32-">
    <w:name w:val="s32-"/>
    <w:basedOn w:val="Fuentedeprrafopredeter"/>
    <w:rsid w:val="001739C7"/>
  </w:style>
  <w:style w:type="character" w:customStyle="1" w:styleId="s28-">
    <w:name w:val="s28-"/>
    <w:basedOn w:val="Fuentedeprrafopredeter"/>
    <w:rsid w:val="001739C7"/>
  </w:style>
  <w:style w:type="character" w:customStyle="1" w:styleId="s23-">
    <w:name w:val="s23-"/>
    <w:basedOn w:val="Fuentedeprrafopredeter"/>
    <w:rsid w:val="001739C7"/>
  </w:style>
  <w:style w:type="paragraph" w:customStyle="1" w:styleId="Textoindependiente31">
    <w:name w:val="Texto independiente 31"/>
    <w:basedOn w:val="Normal"/>
    <w:rsid w:val="001739C7"/>
    <w:pPr>
      <w:widowControl w:val="0"/>
      <w:ind w:left="0"/>
    </w:pPr>
    <w:rPr>
      <w:rFonts w:ascii="Arial" w:hAnsi="Arial" w:cs="Arial"/>
      <w:szCs w:val="24"/>
      <w:lang w:val="es-ES"/>
    </w:rPr>
  </w:style>
  <w:style w:type="paragraph" w:customStyle="1" w:styleId="TableParagraph">
    <w:name w:val="Table Paragraph"/>
    <w:basedOn w:val="Normal"/>
    <w:uiPriority w:val="1"/>
    <w:qFormat/>
    <w:rsid w:val="001739C7"/>
    <w:pPr>
      <w:widowControl w:val="0"/>
      <w:autoSpaceDE w:val="0"/>
      <w:autoSpaceDN w:val="0"/>
      <w:ind w:left="0"/>
      <w:jc w:val="left"/>
    </w:pPr>
    <w:rPr>
      <w:rFonts w:ascii="Arial" w:eastAsia="Arial" w:hAnsi="Arial" w:cs="Arial"/>
      <w:sz w:val="22"/>
      <w:szCs w:val="22"/>
      <w:lang w:val="es-ES" w:eastAsia="en-US"/>
    </w:rPr>
  </w:style>
  <w:style w:type="table" w:customStyle="1" w:styleId="NormalTable0">
    <w:name w:val="Normal Table0"/>
    <w:uiPriority w:val="2"/>
    <w:semiHidden/>
    <w:unhideWhenUsed/>
    <w:qFormat/>
    <w:rsid w:val="001739C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tulo4Car">
    <w:name w:val="Título 4 Car"/>
    <w:basedOn w:val="Fuentedeprrafopredeter"/>
    <w:link w:val="Ttulo4"/>
    <w:uiPriority w:val="9"/>
    <w:rsid w:val="001739C7"/>
    <w:rPr>
      <w:rFonts w:ascii="Arial Narrow" w:hAnsi="Arial Narrow"/>
      <w:b/>
      <w:bCs/>
      <w:sz w:val="28"/>
      <w:szCs w:val="28"/>
      <w:lang w:eastAsia="es-ES"/>
    </w:rPr>
  </w:style>
  <w:style w:type="character" w:customStyle="1" w:styleId="Mencionar1">
    <w:name w:val="Mencionar1"/>
    <w:basedOn w:val="Fuentedeprrafopredeter"/>
    <w:uiPriority w:val="99"/>
    <w:unhideWhenUsed/>
    <w:rsid w:val="001739C7"/>
    <w:rPr>
      <w:color w:val="2B579A"/>
      <w:shd w:val="clear" w:color="auto" w:fill="E6E6E6"/>
    </w:rPr>
  </w:style>
  <w:style w:type="numbering" w:customStyle="1" w:styleId="Estilo1">
    <w:name w:val="Estilo1"/>
    <w:uiPriority w:val="99"/>
    <w:rsid w:val="001739C7"/>
    <w:pPr>
      <w:numPr>
        <w:numId w:val="13"/>
      </w:numPr>
    </w:pPr>
  </w:style>
  <w:style w:type="paragraph" w:customStyle="1" w:styleId="trt0xe">
    <w:name w:val="trt0xe"/>
    <w:basedOn w:val="Normal"/>
    <w:rsid w:val="001739C7"/>
    <w:pPr>
      <w:spacing w:before="100" w:beforeAutospacing="1" w:after="100" w:afterAutospacing="1"/>
      <w:ind w:left="0"/>
      <w:jc w:val="left"/>
    </w:pPr>
    <w:rPr>
      <w:rFonts w:ascii="Times New Roman" w:hAnsi="Times New Roman"/>
      <w:szCs w:val="24"/>
      <w:lang w:eastAsia="es-CO"/>
    </w:rPr>
  </w:style>
  <w:style w:type="character" w:customStyle="1" w:styleId="TextonotapieCar">
    <w:name w:val="Texto nota pie Car"/>
    <w:basedOn w:val="Fuentedeprrafopredeter"/>
    <w:link w:val="Textonotapie"/>
    <w:uiPriority w:val="99"/>
    <w:semiHidden/>
    <w:rsid w:val="001739C7"/>
    <w:rPr>
      <w:rFonts w:ascii="Arial Narrow" w:hAnsi="Arial Narrow"/>
      <w:lang w:eastAsia="es-ES"/>
    </w:rPr>
  </w:style>
  <w:style w:type="numbering" w:customStyle="1" w:styleId="Sinlista1">
    <w:name w:val="Sin lista1"/>
    <w:next w:val="Sinlista"/>
    <w:uiPriority w:val="99"/>
    <w:semiHidden/>
    <w:unhideWhenUsed/>
    <w:rsid w:val="009D6A9D"/>
  </w:style>
  <w:style w:type="table" w:customStyle="1" w:styleId="Tablaconcuadrcula3">
    <w:name w:val="Tabla con cuadrícula3"/>
    <w:basedOn w:val="Tablanormal"/>
    <w:next w:val="Tablaconcuadrcula"/>
    <w:uiPriority w:val="39"/>
    <w:rsid w:val="009D6A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1">
    <w:name w:val="Normal Table01"/>
    <w:uiPriority w:val="2"/>
    <w:semiHidden/>
    <w:unhideWhenUsed/>
    <w:qFormat/>
    <w:rsid w:val="009D6A9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Estilo11">
    <w:name w:val="Estilo11"/>
    <w:uiPriority w:val="99"/>
    <w:rsid w:val="009D6A9D"/>
  </w:style>
  <w:style w:type="table" w:customStyle="1" w:styleId="Tablaconcuadrcula11">
    <w:name w:val="Tabla con cuadrícula11"/>
    <w:basedOn w:val="Tablanormal"/>
    <w:next w:val="Tablaconcuadrcula"/>
    <w:uiPriority w:val="39"/>
    <w:rsid w:val="009D6A9D"/>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5E6C5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709B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Descripcin">
    <w:name w:val="caption"/>
    <w:basedOn w:val="Normal"/>
    <w:next w:val="Normal"/>
    <w:uiPriority w:val="35"/>
    <w:unhideWhenUsed/>
    <w:qFormat/>
    <w:rsid w:val="009709BC"/>
    <w:pPr>
      <w:spacing w:after="200"/>
      <w:ind w:left="0"/>
      <w:jc w:val="left"/>
    </w:pPr>
    <w:rPr>
      <w:rFonts w:ascii="Times New Roman" w:hAnsi="Times New Roman"/>
      <w:i/>
      <w:iCs/>
      <w:color w:val="44546A" w:themeColor="text2"/>
      <w:sz w:val="18"/>
      <w:szCs w:val="18"/>
      <w:lang w:val="es-ES"/>
    </w:rPr>
  </w:style>
  <w:style w:type="table" w:customStyle="1" w:styleId="Tablaconcuadrcula5">
    <w:name w:val="Tabla con cuadrícula5"/>
    <w:basedOn w:val="Tablanormal"/>
    <w:next w:val="Tablaconcuadrcula"/>
    <w:uiPriority w:val="59"/>
    <w:rsid w:val="002A46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BB2210"/>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91392">
      <w:bodyDiv w:val="1"/>
      <w:marLeft w:val="0"/>
      <w:marRight w:val="0"/>
      <w:marTop w:val="0"/>
      <w:marBottom w:val="0"/>
      <w:divBdr>
        <w:top w:val="none" w:sz="0" w:space="0" w:color="auto"/>
        <w:left w:val="none" w:sz="0" w:space="0" w:color="auto"/>
        <w:bottom w:val="none" w:sz="0" w:space="0" w:color="auto"/>
        <w:right w:val="none" w:sz="0" w:space="0" w:color="auto"/>
      </w:divBdr>
    </w:div>
    <w:div w:id="69694417">
      <w:bodyDiv w:val="1"/>
      <w:marLeft w:val="0"/>
      <w:marRight w:val="0"/>
      <w:marTop w:val="0"/>
      <w:marBottom w:val="0"/>
      <w:divBdr>
        <w:top w:val="none" w:sz="0" w:space="0" w:color="auto"/>
        <w:left w:val="none" w:sz="0" w:space="0" w:color="auto"/>
        <w:bottom w:val="none" w:sz="0" w:space="0" w:color="auto"/>
        <w:right w:val="none" w:sz="0" w:space="0" w:color="auto"/>
      </w:divBdr>
    </w:div>
    <w:div w:id="263419441">
      <w:bodyDiv w:val="1"/>
      <w:marLeft w:val="0"/>
      <w:marRight w:val="0"/>
      <w:marTop w:val="0"/>
      <w:marBottom w:val="0"/>
      <w:divBdr>
        <w:top w:val="none" w:sz="0" w:space="0" w:color="auto"/>
        <w:left w:val="none" w:sz="0" w:space="0" w:color="auto"/>
        <w:bottom w:val="none" w:sz="0" w:space="0" w:color="auto"/>
        <w:right w:val="none" w:sz="0" w:space="0" w:color="auto"/>
      </w:divBdr>
    </w:div>
    <w:div w:id="292371672">
      <w:bodyDiv w:val="1"/>
      <w:marLeft w:val="0"/>
      <w:marRight w:val="0"/>
      <w:marTop w:val="0"/>
      <w:marBottom w:val="0"/>
      <w:divBdr>
        <w:top w:val="none" w:sz="0" w:space="0" w:color="auto"/>
        <w:left w:val="none" w:sz="0" w:space="0" w:color="auto"/>
        <w:bottom w:val="none" w:sz="0" w:space="0" w:color="auto"/>
        <w:right w:val="none" w:sz="0" w:space="0" w:color="auto"/>
      </w:divBdr>
    </w:div>
    <w:div w:id="374891119">
      <w:bodyDiv w:val="1"/>
      <w:marLeft w:val="0"/>
      <w:marRight w:val="0"/>
      <w:marTop w:val="0"/>
      <w:marBottom w:val="0"/>
      <w:divBdr>
        <w:top w:val="none" w:sz="0" w:space="0" w:color="auto"/>
        <w:left w:val="none" w:sz="0" w:space="0" w:color="auto"/>
        <w:bottom w:val="none" w:sz="0" w:space="0" w:color="auto"/>
        <w:right w:val="none" w:sz="0" w:space="0" w:color="auto"/>
      </w:divBdr>
    </w:div>
    <w:div w:id="411588173">
      <w:bodyDiv w:val="1"/>
      <w:marLeft w:val="0"/>
      <w:marRight w:val="0"/>
      <w:marTop w:val="0"/>
      <w:marBottom w:val="0"/>
      <w:divBdr>
        <w:top w:val="none" w:sz="0" w:space="0" w:color="auto"/>
        <w:left w:val="none" w:sz="0" w:space="0" w:color="auto"/>
        <w:bottom w:val="none" w:sz="0" w:space="0" w:color="auto"/>
        <w:right w:val="none" w:sz="0" w:space="0" w:color="auto"/>
      </w:divBdr>
    </w:div>
    <w:div w:id="420369801">
      <w:bodyDiv w:val="1"/>
      <w:marLeft w:val="0"/>
      <w:marRight w:val="0"/>
      <w:marTop w:val="0"/>
      <w:marBottom w:val="0"/>
      <w:divBdr>
        <w:top w:val="none" w:sz="0" w:space="0" w:color="auto"/>
        <w:left w:val="none" w:sz="0" w:space="0" w:color="auto"/>
        <w:bottom w:val="none" w:sz="0" w:space="0" w:color="auto"/>
        <w:right w:val="none" w:sz="0" w:space="0" w:color="auto"/>
      </w:divBdr>
    </w:div>
    <w:div w:id="517238581">
      <w:bodyDiv w:val="1"/>
      <w:marLeft w:val="0"/>
      <w:marRight w:val="0"/>
      <w:marTop w:val="0"/>
      <w:marBottom w:val="0"/>
      <w:divBdr>
        <w:top w:val="none" w:sz="0" w:space="0" w:color="auto"/>
        <w:left w:val="none" w:sz="0" w:space="0" w:color="auto"/>
        <w:bottom w:val="none" w:sz="0" w:space="0" w:color="auto"/>
        <w:right w:val="none" w:sz="0" w:space="0" w:color="auto"/>
      </w:divBdr>
    </w:div>
    <w:div w:id="534008212">
      <w:bodyDiv w:val="1"/>
      <w:marLeft w:val="0"/>
      <w:marRight w:val="0"/>
      <w:marTop w:val="0"/>
      <w:marBottom w:val="0"/>
      <w:divBdr>
        <w:top w:val="none" w:sz="0" w:space="0" w:color="auto"/>
        <w:left w:val="none" w:sz="0" w:space="0" w:color="auto"/>
        <w:bottom w:val="none" w:sz="0" w:space="0" w:color="auto"/>
        <w:right w:val="none" w:sz="0" w:space="0" w:color="auto"/>
      </w:divBdr>
    </w:div>
    <w:div w:id="595752439">
      <w:bodyDiv w:val="1"/>
      <w:marLeft w:val="0"/>
      <w:marRight w:val="0"/>
      <w:marTop w:val="0"/>
      <w:marBottom w:val="0"/>
      <w:divBdr>
        <w:top w:val="none" w:sz="0" w:space="0" w:color="auto"/>
        <w:left w:val="none" w:sz="0" w:space="0" w:color="auto"/>
        <w:bottom w:val="none" w:sz="0" w:space="0" w:color="auto"/>
        <w:right w:val="none" w:sz="0" w:space="0" w:color="auto"/>
      </w:divBdr>
    </w:div>
    <w:div w:id="600332051">
      <w:bodyDiv w:val="1"/>
      <w:marLeft w:val="0"/>
      <w:marRight w:val="0"/>
      <w:marTop w:val="0"/>
      <w:marBottom w:val="0"/>
      <w:divBdr>
        <w:top w:val="none" w:sz="0" w:space="0" w:color="auto"/>
        <w:left w:val="none" w:sz="0" w:space="0" w:color="auto"/>
        <w:bottom w:val="none" w:sz="0" w:space="0" w:color="auto"/>
        <w:right w:val="none" w:sz="0" w:space="0" w:color="auto"/>
      </w:divBdr>
    </w:div>
    <w:div w:id="856700148">
      <w:bodyDiv w:val="1"/>
      <w:marLeft w:val="0"/>
      <w:marRight w:val="0"/>
      <w:marTop w:val="0"/>
      <w:marBottom w:val="0"/>
      <w:divBdr>
        <w:top w:val="none" w:sz="0" w:space="0" w:color="auto"/>
        <w:left w:val="none" w:sz="0" w:space="0" w:color="auto"/>
        <w:bottom w:val="none" w:sz="0" w:space="0" w:color="auto"/>
        <w:right w:val="none" w:sz="0" w:space="0" w:color="auto"/>
      </w:divBdr>
    </w:div>
    <w:div w:id="917521148">
      <w:bodyDiv w:val="1"/>
      <w:marLeft w:val="0"/>
      <w:marRight w:val="0"/>
      <w:marTop w:val="0"/>
      <w:marBottom w:val="0"/>
      <w:divBdr>
        <w:top w:val="none" w:sz="0" w:space="0" w:color="auto"/>
        <w:left w:val="none" w:sz="0" w:space="0" w:color="auto"/>
        <w:bottom w:val="none" w:sz="0" w:space="0" w:color="auto"/>
        <w:right w:val="none" w:sz="0" w:space="0" w:color="auto"/>
      </w:divBdr>
    </w:div>
    <w:div w:id="984554876">
      <w:bodyDiv w:val="1"/>
      <w:marLeft w:val="0"/>
      <w:marRight w:val="0"/>
      <w:marTop w:val="0"/>
      <w:marBottom w:val="0"/>
      <w:divBdr>
        <w:top w:val="none" w:sz="0" w:space="0" w:color="auto"/>
        <w:left w:val="none" w:sz="0" w:space="0" w:color="auto"/>
        <w:bottom w:val="none" w:sz="0" w:space="0" w:color="auto"/>
        <w:right w:val="none" w:sz="0" w:space="0" w:color="auto"/>
      </w:divBdr>
    </w:div>
    <w:div w:id="1065647546">
      <w:bodyDiv w:val="1"/>
      <w:marLeft w:val="0"/>
      <w:marRight w:val="0"/>
      <w:marTop w:val="0"/>
      <w:marBottom w:val="0"/>
      <w:divBdr>
        <w:top w:val="none" w:sz="0" w:space="0" w:color="auto"/>
        <w:left w:val="none" w:sz="0" w:space="0" w:color="auto"/>
        <w:bottom w:val="none" w:sz="0" w:space="0" w:color="auto"/>
        <w:right w:val="none" w:sz="0" w:space="0" w:color="auto"/>
      </w:divBdr>
    </w:div>
    <w:div w:id="1148325467">
      <w:bodyDiv w:val="1"/>
      <w:marLeft w:val="0"/>
      <w:marRight w:val="0"/>
      <w:marTop w:val="0"/>
      <w:marBottom w:val="0"/>
      <w:divBdr>
        <w:top w:val="none" w:sz="0" w:space="0" w:color="auto"/>
        <w:left w:val="none" w:sz="0" w:space="0" w:color="auto"/>
        <w:bottom w:val="none" w:sz="0" w:space="0" w:color="auto"/>
        <w:right w:val="none" w:sz="0" w:space="0" w:color="auto"/>
      </w:divBdr>
    </w:div>
    <w:div w:id="1363171261">
      <w:bodyDiv w:val="1"/>
      <w:marLeft w:val="0"/>
      <w:marRight w:val="0"/>
      <w:marTop w:val="0"/>
      <w:marBottom w:val="0"/>
      <w:divBdr>
        <w:top w:val="none" w:sz="0" w:space="0" w:color="auto"/>
        <w:left w:val="none" w:sz="0" w:space="0" w:color="auto"/>
        <w:bottom w:val="none" w:sz="0" w:space="0" w:color="auto"/>
        <w:right w:val="none" w:sz="0" w:space="0" w:color="auto"/>
      </w:divBdr>
    </w:div>
    <w:div w:id="1396203081">
      <w:bodyDiv w:val="1"/>
      <w:marLeft w:val="0"/>
      <w:marRight w:val="0"/>
      <w:marTop w:val="0"/>
      <w:marBottom w:val="0"/>
      <w:divBdr>
        <w:top w:val="none" w:sz="0" w:space="0" w:color="auto"/>
        <w:left w:val="none" w:sz="0" w:space="0" w:color="auto"/>
        <w:bottom w:val="none" w:sz="0" w:space="0" w:color="auto"/>
        <w:right w:val="none" w:sz="0" w:space="0" w:color="auto"/>
      </w:divBdr>
    </w:div>
    <w:div w:id="1444611628">
      <w:bodyDiv w:val="1"/>
      <w:marLeft w:val="0"/>
      <w:marRight w:val="0"/>
      <w:marTop w:val="0"/>
      <w:marBottom w:val="0"/>
      <w:divBdr>
        <w:top w:val="none" w:sz="0" w:space="0" w:color="auto"/>
        <w:left w:val="none" w:sz="0" w:space="0" w:color="auto"/>
        <w:bottom w:val="none" w:sz="0" w:space="0" w:color="auto"/>
        <w:right w:val="none" w:sz="0" w:space="0" w:color="auto"/>
      </w:divBdr>
    </w:div>
    <w:div w:id="1487547579">
      <w:bodyDiv w:val="1"/>
      <w:marLeft w:val="0"/>
      <w:marRight w:val="0"/>
      <w:marTop w:val="0"/>
      <w:marBottom w:val="0"/>
      <w:divBdr>
        <w:top w:val="none" w:sz="0" w:space="0" w:color="auto"/>
        <w:left w:val="none" w:sz="0" w:space="0" w:color="auto"/>
        <w:bottom w:val="none" w:sz="0" w:space="0" w:color="auto"/>
        <w:right w:val="none" w:sz="0" w:space="0" w:color="auto"/>
      </w:divBdr>
    </w:div>
    <w:div w:id="1523780642">
      <w:bodyDiv w:val="1"/>
      <w:marLeft w:val="0"/>
      <w:marRight w:val="0"/>
      <w:marTop w:val="0"/>
      <w:marBottom w:val="0"/>
      <w:divBdr>
        <w:top w:val="none" w:sz="0" w:space="0" w:color="auto"/>
        <w:left w:val="none" w:sz="0" w:space="0" w:color="auto"/>
        <w:bottom w:val="none" w:sz="0" w:space="0" w:color="auto"/>
        <w:right w:val="none" w:sz="0" w:space="0" w:color="auto"/>
      </w:divBdr>
    </w:div>
    <w:div w:id="1588032847">
      <w:bodyDiv w:val="1"/>
      <w:marLeft w:val="0"/>
      <w:marRight w:val="0"/>
      <w:marTop w:val="0"/>
      <w:marBottom w:val="0"/>
      <w:divBdr>
        <w:top w:val="none" w:sz="0" w:space="0" w:color="auto"/>
        <w:left w:val="none" w:sz="0" w:space="0" w:color="auto"/>
        <w:bottom w:val="none" w:sz="0" w:space="0" w:color="auto"/>
        <w:right w:val="none" w:sz="0" w:space="0" w:color="auto"/>
      </w:divBdr>
    </w:div>
    <w:div w:id="1834956550">
      <w:bodyDiv w:val="1"/>
      <w:marLeft w:val="0"/>
      <w:marRight w:val="0"/>
      <w:marTop w:val="0"/>
      <w:marBottom w:val="0"/>
      <w:divBdr>
        <w:top w:val="none" w:sz="0" w:space="0" w:color="auto"/>
        <w:left w:val="none" w:sz="0" w:space="0" w:color="auto"/>
        <w:bottom w:val="none" w:sz="0" w:space="0" w:color="auto"/>
        <w:right w:val="none" w:sz="0" w:space="0" w:color="auto"/>
      </w:divBdr>
    </w:div>
    <w:div w:id="1973633706">
      <w:bodyDiv w:val="1"/>
      <w:marLeft w:val="0"/>
      <w:marRight w:val="0"/>
      <w:marTop w:val="0"/>
      <w:marBottom w:val="0"/>
      <w:divBdr>
        <w:top w:val="none" w:sz="0" w:space="0" w:color="auto"/>
        <w:left w:val="none" w:sz="0" w:space="0" w:color="auto"/>
        <w:bottom w:val="none" w:sz="0" w:space="0" w:color="auto"/>
        <w:right w:val="none" w:sz="0" w:space="0" w:color="auto"/>
      </w:divBdr>
    </w:div>
    <w:div w:id="205608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lcf76f155ced4ddcb4097134ff3c332f xmlns="7ed2feb8-0f39-460c-8ce2-c9fa6dbbca38">
      <Terms xmlns="http://schemas.microsoft.com/office/infopath/2007/PartnerControls"/>
    </lcf76f155ced4ddcb4097134ff3c332f>
    <TaxCatchAll xmlns="15ee4c61-c8b0-4b12-9c43-d8fef0b1e6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5" ma:contentTypeDescription="Crear nuevo documento." ma:contentTypeScope="" ma:versionID="85c5c9d22b9583e392886ade3c5c9ed9">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43224bdffb1a7a98170bbf2b81ab7d7c"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bc45cb4-c21a-49bb-988e-5b402dd8a9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cf5f9929-218a-40ff-bef7-8267a2d40ea0}" ma:internalName="TaxCatchAll" ma:showField="CatchAllData" ma:web="15ee4c61-c8b0-4b12-9c43-d8fef0b1e6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C24C6-8945-4F01-A992-CBF7C4BD6BFE}">
  <ds:schemaRefs>
    <ds:schemaRef ds:uri="http://schemas.microsoft.com/office/2006/metadata/properties"/>
    <ds:schemaRef ds:uri="http://schemas.microsoft.com/office/infopath/2007/PartnerControls"/>
    <ds:schemaRef ds:uri="15ee4c61-c8b0-4b12-9c43-d8fef0b1e64c"/>
    <ds:schemaRef ds:uri="7ed2feb8-0f39-460c-8ce2-c9fa6dbbca38"/>
  </ds:schemaRefs>
</ds:datastoreItem>
</file>

<file path=customXml/itemProps2.xml><?xml version="1.0" encoding="utf-8"?>
<ds:datastoreItem xmlns:ds="http://schemas.openxmlformats.org/officeDocument/2006/customXml" ds:itemID="{0E438168-643D-4D7E-91FD-E53372AACA0B}">
  <ds:schemaRefs>
    <ds:schemaRef ds:uri="http://schemas.microsoft.com/sharepoint/v3/contenttype/forms"/>
  </ds:schemaRefs>
</ds:datastoreItem>
</file>

<file path=customXml/itemProps3.xml><?xml version="1.0" encoding="utf-8"?>
<ds:datastoreItem xmlns:ds="http://schemas.openxmlformats.org/officeDocument/2006/customXml" ds:itemID="{807BDAB9-71F2-4373-8516-99FB3472B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A97F64-F9C5-4C80-9ABC-7D339B3F7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2525</Words>
  <Characters>13893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mavdt</Company>
  <LinksUpToDate>false</LinksUpToDate>
  <CharactersWithSpaces>16386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MCantor</dc:creator>
  <cp:lastModifiedBy>Isidro Melquicedec Bastidas Yela</cp:lastModifiedBy>
  <cp:revision>4</cp:revision>
  <cp:lastPrinted>2020-03-10T17:15:00Z</cp:lastPrinted>
  <dcterms:created xsi:type="dcterms:W3CDTF">2025-05-16T17:57:00Z</dcterms:created>
  <dcterms:modified xsi:type="dcterms:W3CDTF">2025-05-19T13:40:00Z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Order">
    <vt:r8>4672100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