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240C" w14:textId="77777777" w:rsidR="0086180B" w:rsidRDefault="0086180B" w:rsidP="0086180B">
      <w:pPr>
        <w:pStyle w:val="Encabezado"/>
        <w:spacing w:line="600" w:lineRule="auto"/>
        <w:ind w:right="21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8"/>
        </w:rPr>
        <w:t xml:space="preserve">CIRCULAR </w:t>
      </w:r>
      <w:r>
        <w:rPr>
          <w:rFonts w:ascii="Verdana" w:hAnsi="Verdana" w:cs="Arial"/>
          <w:b/>
        </w:rPr>
        <w:t xml:space="preserve">NÚMERO </w:t>
      </w:r>
    </w:p>
    <w:p w14:paraId="00ECC7FD" w14:textId="38CE077E" w:rsidR="0086180B" w:rsidRDefault="0086180B" w:rsidP="0086180B">
      <w:pPr>
        <w:pStyle w:val="Encabezado"/>
        <w:spacing w:line="600" w:lineRule="auto"/>
        <w:ind w:right="21" w:firstLine="3261"/>
        <w:rPr>
          <w:rFonts w:ascii="Verdana" w:hAnsi="Verdana" w:cs="Arial"/>
          <w:b/>
        </w:rPr>
      </w:pPr>
      <w:proofErr w:type="gramStart"/>
      <w:r>
        <w:rPr>
          <w:rFonts w:ascii="Verdana" w:hAnsi="Verdana" w:cs="Arial"/>
          <w:b/>
        </w:rPr>
        <w:t xml:space="preserve">(  </w:t>
      </w:r>
      <w:proofErr w:type="gramEnd"/>
      <w:r>
        <w:rPr>
          <w:rFonts w:ascii="Verdana" w:hAnsi="Verdana" w:cs="Arial"/>
          <w:b/>
        </w:rPr>
        <w:t xml:space="preserve">           )    DE</w:t>
      </w:r>
    </w:p>
    <w:p w14:paraId="16C0F068" w14:textId="77777777" w:rsidR="0086180B" w:rsidRPr="0027768B" w:rsidRDefault="0086180B" w:rsidP="0086180B">
      <w:pPr>
        <w:pStyle w:val="Textoindependiente31"/>
        <w:widowControl/>
        <w:spacing w:line="360" w:lineRule="auto"/>
        <w:ind w:left="1560" w:hanging="1557"/>
        <w:rPr>
          <w:rFonts w:ascii="Verdana" w:hAnsi="Verdana"/>
          <w:iCs/>
          <w:color w:val="000000"/>
          <w:sz w:val="22"/>
          <w:szCs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>PARA</w:t>
      </w:r>
      <w:r w:rsidRPr="000579E4">
        <w:rPr>
          <w:rFonts w:ascii="Verdana" w:hAnsi="Verdana"/>
          <w:b/>
          <w:bCs/>
          <w:iCs/>
          <w:color w:val="000000"/>
          <w:sz w:val="22"/>
        </w:rPr>
        <w:t>:</w:t>
      </w:r>
      <w:r w:rsidRPr="000579E4">
        <w:rPr>
          <w:rFonts w:ascii="Verdana" w:hAnsi="Verdana" w:cs="Helvetica-Light"/>
        </w:rPr>
        <w:t xml:space="preserve"> </w:t>
      </w:r>
      <w:r>
        <w:rPr>
          <w:rFonts w:ascii="Verdana" w:hAnsi="Verdana" w:cs="Helvetica-Light"/>
        </w:rPr>
        <w:tab/>
      </w:r>
      <w:r w:rsidRPr="0027768B">
        <w:rPr>
          <w:rFonts w:ascii="Verdana" w:hAnsi="Verdana"/>
          <w:color w:val="000000"/>
          <w:sz w:val="22"/>
          <w:szCs w:val="22"/>
        </w:rPr>
        <w:t>DESCRIBIR DESTINATARIOS EN LETRAS MAYÚSCULAS</w:t>
      </w:r>
      <w:r w:rsidRPr="0027768B">
        <w:rPr>
          <w:rFonts w:ascii="Verdana" w:hAnsi="Verdana"/>
          <w:iCs/>
          <w:color w:val="000000"/>
          <w:sz w:val="22"/>
          <w:szCs w:val="22"/>
        </w:rPr>
        <w:tab/>
      </w:r>
    </w:p>
    <w:p w14:paraId="02D381CE" w14:textId="77777777" w:rsidR="0086180B" w:rsidRPr="0027768B" w:rsidRDefault="0086180B" w:rsidP="0086180B">
      <w:pPr>
        <w:pStyle w:val="Textoindependiente31"/>
        <w:widowControl/>
        <w:spacing w:line="360" w:lineRule="auto"/>
        <w:ind w:left="1560" w:hanging="1557"/>
        <w:rPr>
          <w:rFonts w:ascii="Verdana" w:hAnsi="Verdana"/>
          <w:iCs/>
          <w:color w:val="000000"/>
          <w:sz w:val="22"/>
          <w:szCs w:val="22"/>
        </w:rPr>
      </w:pPr>
      <w:r w:rsidRPr="0027768B">
        <w:rPr>
          <w:rFonts w:ascii="Verdana" w:hAnsi="Verdana"/>
          <w:b/>
          <w:bCs/>
          <w:iCs/>
          <w:color w:val="000000"/>
          <w:sz w:val="22"/>
          <w:szCs w:val="22"/>
        </w:rPr>
        <w:t xml:space="preserve">DE: </w:t>
      </w:r>
      <w:r w:rsidRPr="0027768B">
        <w:rPr>
          <w:rFonts w:ascii="Verdana" w:hAnsi="Verdana"/>
          <w:b/>
          <w:bCs/>
          <w:iCs/>
          <w:color w:val="000000"/>
          <w:sz w:val="22"/>
          <w:szCs w:val="22"/>
        </w:rPr>
        <w:tab/>
      </w:r>
      <w:r w:rsidRPr="0027768B">
        <w:rPr>
          <w:rFonts w:ascii="Verdana" w:hAnsi="Verdana" w:cs="Helvetica-Light"/>
          <w:sz w:val="22"/>
          <w:szCs w:val="22"/>
        </w:rPr>
        <w:t>DESCRIBIR QUIÉN EMITE LA CIRCULAR EN LETRAS MAYÚSCULAS</w:t>
      </w:r>
    </w:p>
    <w:p w14:paraId="07276769" w14:textId="77777777" w:rsidR="0086180B" w:rsidRDefault="0086180B" w:rsidP="0086180B">
      <w:pPr>
        <w:pStyle w:val="Textoindependiente31"/>
        <w:widowControl/>
        <w:ind w:left="1560" w:hanging="1557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bCs/>
          <w:color w:val="000000"/>
          <w:sz w:val="22"/>
        </w:rPr>
        <w:t>ASUNTO:</w:t>
      </w:r>
      <w:r>
        <w:rPr>
          <w:rFonts w:ascii="Verdana" w:hAnsi="Verdana"/>
          <w:color w:val="000000"/>
          <w:sz w:val="22"/>
        </w:rPr>
        <w:tab/>
      </w:r>
      <w:r w:rsidRPr="0062702C">
        <w:rPr>
          <w:rFonts w:ascii="Verdana" w:hAnsi="Verdana"/>
          <w:color w:val="000000"/>
          <w:sz w:val="22"/>
        </w:rPr>
        <w:t>Indicar el asunto en minúsculas</w:t>
      </w:r>
    </w:p>
    <w:p w14:paraId="0DB6DF62" w14:textId="77777777" w:rsidR="0086180B" w:rsidRDefault="0086180B" w:rsidP="0086180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3BA47637" w14:textId="77777777" w:rsidR="0086180B" w:rsidRPr="009207B6" w:rsidRDefault="0086180B" w:rsidP="0086180B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 w:rsidRPr="009207B6">
        <w:rPr>
          <w:rFonts w:ascii="Verdana" w:hAnsi="Verdana"/>
          <w:color w:val="000000"/>
          <w:sz w:val="22"/>
          <w:szCs w:val="22"/>
        </w:rPr>
        <w:t>Texto</w:t>
      </w:r>
    </w:p>
    <w:p w14:paraId="5CAF28C3" w14:textId="77777777" w:rsidR="0086180B" w:rsidRDefault="0086180B" w:rsidP="0086180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46BBA0E6" w14:textId="77777777" w:rsidR="0086180B" w:rsidRDefault="0086180B" w:rsidP="0086180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27186C27" w14:textId="77777777" w:rsidR="0086180B" w:rsidRDefault="0086180B" w:rsidP="0086180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6EF9CA6A" w14:textId="77777777" w:rsidR="0086180B" w:rsidRDefault="0086180B" w:rsidP="0086180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7FD731D3" w14:textId="77777777" w:rsidR="0086180B" w:rsidRDefault="0086180B" w:rsidP="0086180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7D9F6C73" w14:textId="77777777" w:rsidR="0086180B" w:rsidRDefault="0086180B" w:rsidP="0086180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68108145" w14:textId="77777777" w:rsidR="0086180B" w:rsidRDefault="0086180B" w:rsidP="0086180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r w:rsidRPr="00C126E5">
        <w:rPr>
          <w:rFonts w:ascii="Verdana" w:hAnsi="Verdana"/>
          <w:color w:val="000000"/>
          <w:sz w:val="22"/>
          <w:szCs w:val="22"/>
        </w:rPr>
        <w:t>Despedida</w:t>
      </w:r>
      <w:r>
        <w:rPr>
          <w:rFonts w:ascii="Verdana" w:hAnsi="Verdana"/>
          <w:color w:val="000000"/>
          <w:sz w:val="21"/>
          <w:szCs w:val="21"/>
        </w:rPr>
        <w:t>,</w:t>
      </w:r>
    </w:p>
    <w:p w14:paraId="5C3C19E4" w14:textId="77777777" w:rsidR="0086180B" w:rsidRDefault="0086180B" w:rsidP="0086180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08BA3A44" w14:textId="77777777" w:rsidR="0086180B" w:rsidRPr="000265C9" w:rsidRDefault="0086180B" w:rsidP="0086180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6B59EE89" w14:textId="77777777" w:rsidR="0086180B" w:rsidRPr="000265C9" w:rsidRDefault="0086180B" w:rsidP="0086180B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NOMBRE DEL REMITENTE</w:t>
      </w:r>
    </w:p>
    <w:p w14:paraId="7420E192" w14:textId="77777777" w:rsidR="0086180B" w:rsidRDefault="0086180B" w:rsidP="0086180B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1"/>
          <w:szCs w:val="21"/>
        </w:rPr>
        <w:t>Cargo</w:t>
      </w:r>
    </w:p>
    <w:p w14:paraId="2C7A9C25" w14:textId="77777777" w:rsidR="0086180B" w:rsidRDefault="0086180B" w:rsidP="0086180B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76C505E3" w14:textId="77777777" w:rsidR="0086180B" w:rsidRDefault="0086180B" w:rsidP="0086180B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7F7FDC7B" w14:textId="77777777" w:rsidR="0086180B" w:rsidRDefault="0086180B" w:rsidP="0086180B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  <w:r>
        <w:rPr>
          <w:rFonts w:ascii="Verdana" w:hAnsi="Verdana"/>
          <w:color w:val="000000"/>
          <w:sz w:val="16"/>
          <w:szCs w:val="16"/>
          <w:lang w:val="pt-PT"/>
        </w:rPr>
        <w:t>Anexos: (Opcional)</w:t>
      </w:r>
    </w:p>
    <w:p w14:paraId="673A672C" w14:textId="77777777" w:rsidR="0086180B" w:rsidRDefault="0086180B" w:rsidP="0086180B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</w:p>
    <w:p w14:paraId="4694F301" w14:textId="77777777" w:rsidR="0086180B" w:rsidRDefault="0086180B" w:rsidP="0086180B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</w:p>
    <w:p w14:paraId="5B3B360B" w14:textId="77777777" w:rsidR="0086180B" w:rsidRPr="007E4A33" w:rsidRDefault="0086180B" w:rsidP="0086180B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  <w:r w:rsidRPr="007E4A33">
        <w:rPr>
          <w:rFonts w:ascii="Verdana" w:hAnsi="Verdana"/>
          <w:color w:val="000000"/>
          <w:sz w:val="16"/>
          <w:szCs w:val="16"/>
          <w:lang w:val="pt-PT"/>
        </w:rPr>
        <w:t xml:space="preserve">Elaboró: </w:t>
      </w:r>
    </w:p>
    <w:p w14:paraId="0995252F" w14:textId="77777777" w:rsidR="0086180B" w:rsidRPr="007E4A33" w:rsidRDefault="0086180B" w:rsidP="0086180B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  <w:r w:rsidRPr="007E4A33">
        <w:rPr>
          <w:rFonts w:ascii="Verdana" w:hAnsi="Verdana"/>
          <w:color w:val="000000"/>
          <w:sz w:val="16"/>
          <w:szCs w:val="16"/>
          <w:lang w:val="pt-PT"/>
        </w:rPr>
        <w:t>Revisó:</w:t>
      </w:r>
      <w:r>
        <w:rPr>
          <w:rFonts w:ascii="Verdana" w:hAnsi="Verdana"/>
          <w:color w:val="000000"/>
          <w:sz w:val="16"/>
          <w:szCs w:val="16"/>
          <w:lang w:val="pt-PT"/>
        </w:rPr>
        <w:t xml:space="preserve"> </w:t>
      </w:r>
    </w:p>
    <w:p w14:paraId="39C01FBE" w14:textId="77777777" w:rsidR="0086180B" w:rsidRPr="007E4A33" w:rsidRDefault="0086180B" w:rsidP="0086180B">
      <w:pPr>
        <w:pStyle w:val="NormalWeb"/>
        <w:spacing w:before="0" w:beforeAutospacing="0" w:after="0" w:afterAutospacing="0"/>
        <w:rPr>
          <w:rFonts w:ascii="Verdana" w:hAnsi="Verdana"/>
          <w:lang w:val="pt-PT"/>
        </w:rPr>
      </w:pPr>
      <w:r w:rsidRPr="007E4A33">
        <w:rPr>
          <w:rFonts w:ascii="Verdana" w:hAnsi="Verdana"/>
          <w:color w:val="000000"/>
          <w:sz w:val="16"/>
          <w:szCs w:val="16"/>
          <w:lang w:val="pt-PT"/>
        </w:rPr>
        <w:t>Fecha:</w:t>
      </w:r>
      <w:r>
        <w:rPr>
          <w:rFonts w:ascii="Verdana" w:hAnsi="Verdana"/>
          <w:color w:val="000000"/>
          <w:sz w:val="16"/>
          <w:szCs w:val="16"/>
          <w:lang w:val="pt-PT"/>
        </w:rPr>
        <w:t xml:space="preserve"> </w:t>
      </w:r>
    </w:p>
    <w:p w14:paraId="5FB2FD9B" w14:textId="77777777" w:rsidR="00757B36" w:rsidRPr="0086180B" w:rsidRDefault="00757B36" w:rsidP="0086180B"/>
    <w:sectPr w:rsidR="00757B36" w:rsidRPr="0086180B" w:rsidSect="006D0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93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784C" w14:textId="77777777" w:rsidR="00572B27" w:rsidRDefault="00572B27" w:rsidP="00757B36">
      <w:pPr>
        <w:spacing w:after="0" w:line="240" w:lineRule="auto"/>
      </w:pPr>
      <w:r>
        <w:separator/>
      </w:r>
    </w:p>
  </w:endnote>
  <w:endnote w:type="continuationSeparator" w:id="0">
    <w:p w14:paraId="3B5959B3" w14:textId="77777777" w:rsidR="00572B27" w:rsidRDefault="00572B27" w:rsidP="00757B36">
      <w:pPr>
        <w:spacing w:after="0" w:line="240" w:lineRule="auto"/>
      </w:pPr>
      <w:r>
        <w:continuationSeparator/>
      </w:r>
    </w:p>
  </w:endnote>
  <w:endnote w:type="continuationNotice" w:id="1">
    <w:p w14:paraId="54E6FD34" w14:textId="77777777" w:rsidR="00572B27" w:rsidRDefault="00572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5A92" w14:textId="77777777" w:rsidR="006354F1" w:rsidRDefault="006354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EF9B" w14:textId="1BBF8AD6" w:rsidR="00474F5E" w:rsidRPr="00474F5E" w:rsidRDefault="00474F5E" w:rsidP="006354F1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3E06B1" wp14:editId="0425ACBA">
              <wp:simplePos x="0" y="0"/>
              <wp:positionH relativeFrom="margin">
                <wp:posOffset>-123190</wp:posOffset>
              </wp:positionH>
              <wp:positionV relativeFrom="paragraph">
                <wp:posOffset>-654685</wp:posOffset>
              </wp:positionV>
              <wp:extent cx="6179820" cy="967740"/>
              <wp:effectExtent l="0" t="0" r="0" b="381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9820" cy="967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9DDE6F" w14:textId="77777777" w:rsidR="00474F5E" w:rsidRPr="00764AA0" w:rsidRDefault="00474F5E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5E6B2635" w14:textId="77777777" w:rsidR="00474F5E" w:rsidRDefault="00474F5E" w:rsidP="00D65F26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FA5AFF2" w14:textId="2923E7A6" w:rsidR="00474F5E" w:rsidRPr="00764AA0" w:rsidRDefault="00474F5E" w:rsidP="00D65F26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74F5E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Fondo Nacional de Vivienda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="00CD6457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CD6457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67646C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67646C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67646C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CD6457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Versión: 1</w:t>
                          </w:r>
                          <w:r w:rsidR="0086180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225BB7F3" w14:textId="4B062E26" w:rsidR="00474F5E" w:rsidRPr="00764AA0" w:rsidRDefault="00474F5E" w:rsidP="00D65F26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 w:rsidR="0067646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67646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67646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67646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67646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67646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CD645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67646C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5F482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  <w:r w:rsidR="0067646C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="0067646C"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  <w:p w14:paraId="33ACA15F" w14:textId="098BFA68" w:rsidR="00474F5E" w:rsidRPr="00764AA0" w:rsidRDefault="001408C2" w:rsidP="00D65F26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474F5E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86180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474F5E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 w:rsidR="00CD645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CD645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CD645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CD645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CD645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  <w:r w:rsidR="0067646C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GDC-PL-0</w:t>
                          </w:r>
                          <w:r w:rsidR="0067646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00B786EB" w14:textId="77777777" w:rsidR="00474F5E" w:rsidRPr="00764AA0" w:rsidRDefault="00474F5E" w:rsidP="00474F5E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E06B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9.7pt;margin-top:-51.55pt;width:486.6pt;height:76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" filled="f" stroked="f" strokeweight=".5pt">
              <v:textbox>
                <w:txbxContent>
                  <w:p w14:paraId="579DDE6F" w14:textId="77777777" w:rsidR="00474F5E" w:rsidRPr="00764AA0" w:rsidRDefault="00474F5E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5E6B2635" w14:textId="77777777" w:rsidR="00474F5E" w:rsidRDefault="00474F5E" w:rsidP="00D65F26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4FA5AFF2" w14:textId="2923E7A6" w:rsidR="00474F5E" w:rsidRPr="00764AA0" w:rsidRDefault="00474F5E" w:rsidP="00D65F26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474F5E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Fondo Nacional de Vivienda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                       </w:t>
                    </w:r>
                    <w:r w:rsidR="00CD6457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CD6457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  <w:r w:rsidR="0067646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67646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67646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CD6457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Versión: 1</w:t>
                    </w:r>
                    <w:r w:rsidR="0086180B">
                      <w:rPr>
                        <w:rFonts w:ascii="Verdana" w:hAnsi="Verdana"/>
                        <w:sz w:val="16"/>
                        <w:szCs w:val="16"/>
                      </w:rPr>
                      <w:t>2</w:t>
                    </w:r>
                  </w:p>
                  <w:p w14:paraId="225BB7F3" w14:textId="4B062E26" w:rsidR="00474F5E" w:rsidRPr="00764AA0" w:rsidRDefault="00474F5E" w:rsidP="00D65F26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 w:rsidR="0067646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67646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67646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67646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67646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67646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CD6457">
                      <w:rPr>
                        <w:rFonts w:ascii="Verdana" w:hAnsi="Verdana"/>
                        <w:sz w:val="16"/>
                        <w:szCs w:val="16"/>
                      </w:rPr>
                      <w:t xml:space="preserve">    </w:t>
                    </w:r>
                    <w:r w:rsidR="0067646C"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5F4827"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  <w:r w:rsidR="0067646C"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="0067646C"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</w:p>
                  <w:p w14:paraId="33ACA15F" w14:textId="098BFA68" w:rsidR="00474F5E" w:rsidRPr="00764AA0" w:rsidRDefault="001408C2" w:rsidP="00D65F26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474F5E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86180B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474F5E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 w:rsidR="00CD6457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CD6457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CD6457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CD6457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CD6457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 </w:t>
                    </w:r>
                    <w:r w:rsidR="0067646C"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GDC-PL-0</w:t>
                    </w:r>
                    <w:r w:rsidR="0067646C"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</w:p>
                  <w:p w14:paraId="00B786EB" w14:textId="77777777" w:rsidR="00474F5E" w:rsidRPr="00764AA0" w:rsidRDefault="00474F5E" w:rsidP="00474F5E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1195570807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74F5E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74F5E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4788" w14:textId="77777777" w:rsidR="006354F1" w:rsidRDefault="00635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9E9B4" w14:textId="77777777" w:rsidR="00572B27" w:rsidRDefault="00572B27" w:rsidP="00757B36">
      <w:pPr>
        <w:spacing w:after="0" w:line="240" w:lineRule="auto"/>
      </w:pPr>
      <w:r>
        <w:separator/>
      </w:r>
    </w:p>
  </w:footnote>
  <w:footnote w:type="continuationSeparator" w:id="0">
    <w:p w14:paraId="42F501D3" w14:textId="77777777" w:rsidR="00572B27" w:rsidRDefault="00572B27" w:rsidP="00757B36">
      <w:pPr>
        <w:spacing w:after="0" w:line="240" w:lineRule="auto"/>
      </w:pPr>
      <w:r>
        <w:continuationSeparator/>
      </w:r>
    </w:p>
  </w:footnote>
  <w:footnote w:type="continuationNotice" w:id="1">
    <w:p w14:paraId="48266974" w14:textId="77777777" w:rsidR="00572B27" w:rsidRDefault="00572B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FD1D" w14:textId="77777777" w:rsidR="006354F1" w:rsidRDefault="006354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48DA27E8" w:rsidR="00757B36" w:rsidRDefault="0052615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5EE7AE4" wp14:editId="31D16345">
          <wp:simplePos x="0" y="0"/>
          <wp:positionH relativeFrom="column">
            <wp:posOffset>2329815</wp:posOffset>
          </wp:positionH>
          <wp:positionV relativeFrom="paragraph">
            <wp:posOffset>73660</wp:posOffset>
          </wp:positionV>
          <wp:extent cx="993140" cy="561975"/>
          <wp:effectExtent l="0" t="0" r="0" b="9525"/>
          <wp:wrapNone/>
          <wp:docPr id="173069414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9414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0062" w14:textId="77777777" w:rsidR="006354F1" w:rsidRDefault="00635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3E3D"/>
    <w:rsid w:val="00054589"/>
    <w:rsid w:val="00054BCE"/>
    <w:rsid w:val="00095C3A"/>
    <w:rsid w:val="000A1D8C"/>
    <w:rsid w:val="000B328B"/>
    <w:rsid w:val="000B7F34"/>
    <w:rsid w:val="001408C2"/>
    <w:rsid w:val="00145520"/>
    <w:rsid w:val="00197E92"/>
    <w:rsid w:val="001E39D7"/>
    <w:rsid w:val="001E70D8"/>
    <w:rsid w:val="002055A0"/>
    <w:rsid w:val="00233A79"/>
    <w:rsid w:val="00240D35"/>
    <w:rsid w:val="00255542"/>
    <w:rsid w:val="00256928"/>
    <w:rsid w:val="0027768B"/>
    <w:rsid w:val="00287495"/>
    <w:rsid w:val="00290BE0"/>
    <w:rsid w:val="002946B4"/>
    <w:rsid w:val="00303C18"/>
    <w:rsid w:val="0030489C"/>
    <w:rsid w:val="003451FD"/>
    <w:rsid w:val="003537BC"/>
    <w:rsid w:val="003B0891"/>
    <w:rsid w:val="003C6778"/>
    <w:rsid w:val="00436E05"/>
    <w:rsid w:val="00474F5E"/>
    <w:rsid w:val="004F49F9"/>
    <w:rsid w:val="00503E26"/>
    <w:rsid w:val="00526154"/>
    <w:rsid w:val="00566490"/>
    <w:rsid w:val="00572B27"/>
    <w:rsid w:val="00587AEA"/>
    <w:rsid w:val="005C1B94"/>
    <w:rsid w:val="005F4827"/>
    <w:rsid w:val="005F5D19"/>
    <w:rsid w:val="006166BF"/>
    <w:rsid w:val="006354F1"/>
    <w:rsid w:val="0064339E"/>
    <w:rsid w:val="00646A00"/>
    <w:rsid w:val="0067646C"/>
    <w:rsid w:val="006801D0"/>
    <w:rsid w:val="006D0C95"/>
    <w:rsid w:val="006E54D9"/>
    <w:rsid w:val="00703CA7"/>
    <w:rsid w:val="0071148F"/>
    <w:rsid w:val="00724796"/>
    <w:rsid w:val="007259FB"/>
    <w:rsid w:val="00727FBA"/>
    <w:rsid w:val="00737609"/>
    <w:rsid w:val="007429AE"/>
    <w:rsid w:val="00757B36"/>
    <w:rsid w:val="00781782"/>
    <w:rsid w:val="007F11B3"/>
    <w:rsid w:val="007F1A8F"/>
    <w:rsid w:val="008032C5"/>
    <w:rsid w:val="0086180B"/>
    <w:rsid w:val="00883890"/>
    <w:rsid w:val="008D1091"/>
    <w:rsid w:val="008E75FD"/>
    <w:rsid w:val="008F367D"/>
    <w:rsid w:val="00905379"/>
    <w:rsid w:val="009149AD"/>
    <w:rsid w:val="009207B6"/>
    <w:rsid w:val="009919FE"/>
    <w:rsid w:val="009D1B7F"/>
    <w:rsid w:val="009D46D7"/>
    <w:rsid w:val="00A13936"/>
    <w:rsid w:val="00A340FC"/>
    <w:rsid w:val="00A47825"/>
    <w:rsid w:val="00AE763C"/>
    <w:rsid w:val="00B75D91"/>
    <w:rsid w:val="00BE2D6A"/>
    <w:rsid w:val="00BE4415"/>
    <w:rsid w:val="00BF0CB7"/>
    <w:rsid w:val="00C126E5"/>
    <w:rsid w:val="00C20DA5"/>
    <w:rsid w:val="00CB0A8D"/>
    <w:rsid w:val="00CD6457"/>
    <w:rsid w:val="00D158B5"/>
    <w:rsid w:val="00D16E9E"/>
    <w:rsid w:val="00D34D20"/>
    <w:rsid w:val="00D41457"/>
    <w:rsid w:val="00D64DC6"/>
    <w:rsid w:val="00D65F26"/>
    <w:rsid w:val="00D762D1"/>
    <w:rsid w:val="00DD4BD8"/>
    <w:rsid w:val="00E83137"/>
    <w:rsid w:val="00EA56AB"/>
    <w:rsid w:val="00EE72FF"/>
    <w:rsid w:val="00F43DA7"/>
    <w:rsid w:val="00F54160"/>
    <w:rsid w:val="00F74370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2BB03DD4-BDCC-45AE-8719-B5EC4E21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Textoindependiente31">
    <w:name w:val="Texto independiente 31"/>
    <w:basedOn w:val="Normal"/>
    <w:rsid w:val="0086180B"/>
    <w:pPr>
      <w:widowControl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6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18</cp:revision>
  <cp:lastPrinted>2023-05-07T19:22:00Z</cp:lastPrinted>
  <dcterms:created xsi:type="dcterms:W3CDTF">2024-07-03T23:21:00Z</dcterms:created>
  <dcterms:modified xsi:type="dcterms:W3CDTF">2024-07-10T22:37:00Z</dcterms:modified>
</cp:coreProperties>
</file>