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FE96" w14:textId="77777777" w:rsidR="00A82916" w:rsidRDefault="00A82916" w:rsidP="002934B9">
      <w:pPr>
        <w:ind w:left="0"/>
        <w:rPr>
          <w:rFonts w:ascii="Verdana" w:eastAsia="Arial Narrow" w:hAnsi="Verdana" w:cs="Arial"/>
          <w:sz w:val="22"/>
          <w:szCs w:val="22"/>
          <w:lang w:val="es-ES"/>
        </w:rPr>
      </w:pPr>
    </w:p>
    <w:p w14:paraId="655ECD55" w14:textId="3EAC1979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sz w:val="22"/>
          <w:szCs w:val="22"/>
          <w:lang w:val="es-ES"/>
        </w:rPr>
        <w:t xml:space="preserve">Entre el Ministerio de Vivienda Ciudad y Territorio (MVCT) y el suscrito, </w:t>
      </w:r>
      <w:r w:rsidRPr="007B0583">
        <w:rPr>
          <w:rFonts w:ascii="Verdana" w:eastAsia="Arial Narrow" w:hAnsi="Verdana" w:cs="Arial"/>
          <w:b/>
          <w:sz w:val="22"/>
          <w:szCs w:val="22"/>
          <w:lang w:val="es-ES"/>
        </w:rPr>
        <w:t>XXXXXXXXXXXXXXXXXXXXXX</w:t>
      </w:r>
      <w:r w:rsidRPr="007B0583">
        <w:rPr>
          <w:rFonts w:ascii="Verdana" w:eastAsia="Arial Narrow" w:hAnsi="Verdana" w:cs="Arial"/>
          <w:sz w:val="22"/>
          <w:szCs w:val="22"/>
          <w:lang w:val="es-ES"/>
        </w:rPr>
        <w:t>, identificado(a) con cédula de ciudadanía No.</w:t>
      </w:r>
      <w:r w:rsidRPr="002934B9">
        <w:rPr>
          <w:rFonts w:ascii="Verdana" w:eastAsia="Arial Narrow" w:hAnsi="Verdana" w:cs="Arial"/>
          <w:sz w:val="22"/>
          <w:szCs w:val="22"/>
          <w:lang w:val="es-ES"/>
        </w:rPr>
        <w:t xml:space="preserve">  </w:t>
      </w:r>
      <w:r w:rsidRPr="002934B9">
        <w:rPr>
          <w:rFonts w:ascii="Verdana" w:eastAsia="Arial Narrow" w:hAnsi="Verdana" w:cs="Arial"/>
          <w:b/>
          <w:sz w:val="22"/>
          <w:szCs w:val="22"/>
          <w:lang w:val="es-ES"/>
        </w:rPr>
        <w:t>XXXXXXXXX</w:t>
      </w:r>
      <w:r w:rsidRPr="002934B9">
        <w:rPr>
          <w:rFonts w:ascii="Verdana" w:eastAsia="Arial Narrow" w:hAnsi="Verdana" w:cs="Arial"/>
          <w:sz w:val="22"/>
          <w:szCs w:val="22"/>
          <w:lang w:val="es-ES"/>
        </w:rPr>
        <w:t xml:space="preserve"> de </w:t>
      </w:r>
      <w:r w:rsidRPr="002934B9">
        <w:rPr>
          <w:rFonts w:ascii="Verdana" w:eastAsia="Arial Narrow" w:hAnsi="Verdana" w:cs="Arial"/>
          <w:b/>
          <w:sz w:val="22"/>
          <w:szCs w:val="22"/>
          <w:lang w:val="es-ES"/>
        </w:rPr>
        <w:t>XXXXXXXX</w:t>
      </w:r>
      <w:r w:rsidRPr="002934B9">
        <w:rPr>
          <w:rFonts w:ascii="Verdana" w:eastAsia="Arial Narrow" w:hAnsi="Verdana" w:cs="Arial"/>
          <w:sz w:val="22"/>
          <w:szCs w:val="22"/>
          <w:lang w:val="es-ES"/>
        </w:rPr>
        <w:t xml:space="preserve">, en su condición de: Servidor Público (__), </w:t>
      </w:r>
      <w:r w:rsidRPr="002934B9">
        <w:rPr>
          <w:rFonts w:ascii="Verdana" w:eastAsia="Arial Narrow" w:hAnsi="Verdana" w:cs="Arial"/>
          <w:bCs/>
          <w:sz w:val="22"/>
          <w:szCs w:val="22"/>
          <w:lang w:val="es-ES"/>
        </w:rPr>
        <w:t xml:space="preserve">cargo _________________, dependencia_______ / Contratista (__), contrato número _____ año _______, dependencia _______, del MVCT, </w:t>
      </w:r>
      <w:r w:rsidRPr="002934B9">
        <w:rPr>
          <w:rFonts w:ascii="Verdana" w:hAnsi="Verdana" w:cs="Arial"/>
          <w:bCs/>
          <w:spacing w:val="-3"/>
          <w:sz w:val="22"/>
          <w:szCs w:val="22"/>
          <w:lang w:val="es-ES"/>
        </w:rPr>
        <w:t>q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 xml:space="preserve">uien en adelante se denominará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Colaborador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>, convienen suscribir el presente Acuerdo Recíproco de Confidencialidad (en adelante “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>”), con el objeto de ________________________________, teniendo en cuenta las siguientes</w:t>
      </w:r>
      <w:r w:rsidRPr="002934B9">
        <w:rPr>
          <w:rFonts w:ascii="Verdana" w:hAnsi="Verdana" w:cs="Arial"/>
          <w:sz w:val="22"/>
          <w:szCs w:val="22"/>
          <w:lang w:val="es-ES"/>
        </w:rPr>
        <w:t>:</w:t>
      </w:r>
    </w:p>
    <w:p w14:paraId="00F82647" w14:textId="77777777" w:rsidR="002934B9" w:rsidRPr="002934B9" w:rsidRDefault="002934B9" w:rsidP="002934B9">
      <w:pPr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p w14:paraId="4AE11097" w14:textId="77777777" w:rsidR="002934B9" w:rsidRPr="002934B9" w:rsidRDefault="002934B9" w:rsidP="002934B9">
      <w:pPr>
        <w:tabs>
          <w:tab w:val="left" w:pos="495"/>
        </w:tabs>
        <w:suppressAutoHyphens/>
        <w:ind w:left="0"/>
        <w:jc w:val="center"/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CLÁUSULAS:</w:t>
      </w:r>
    </w:p>
    <w:p w14:paraId="37463D6F" w14:textId="77777777" w:rsidR="002934B9" w:rsidRPr="002934B9" w:rsidRDefault="002934B9" w:rsidP="002934B9">
      <w:pPr>
        <w:tabs>
          <w:tab w:val="left" w:pos="495"/>
        </w:tabs>
        <w:suppressAutoHyphens/>
        <w:ind w:left="0"/>
        <w:jc w:val="center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p w14:paraId="1CAFA2B1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 xml:space="preserve">CLÁUSULA PRIMERA: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 xml:space="preserve">- 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El </w:t>
      </w:r>
      <w:r w:rsidRPr="002934B9">
        <w:rPr>
          <w:rFonts w:ascii="Verdana" w:hAnsi="Verdana" w:cs="Arial"/>
          <w:b/>
          <w:color w:val="000000"/>
          <w:sz w:val="22"/>
          <w:szCs w:val="22"/>
          <w:lang w:val="es-ES"/>
        </w:rPr>
        <w:t>Colaborador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 manifiesta que la información confidencial o neurálgica que utiliza, la manejará con el mismo 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grado de cuidado con que maneja su propia información confidencial. Se compromete a no revelar la información confidencial por ningún tipo de medio a terceros, sin el previo consentimiento escrito del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. </w:t>
      </w:r>
    </w:p>
    <w:p w14:paraId="19013233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DEF9675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PARÁGRAFO: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 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El término “Información Confidencial”, comprende toda aquella información no disponible al público, ya sea de manera escrita, oral o por cualquier otro medio y que se entienda de manera razonable como confidencial o neurálgica, en el sentido de que pueda afectar a terceros no involucrados en 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, habiéndose establecido o no, tal calidad previamente, y que se relaciona con la actividad u objeto misional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.  Dicho término incluye también toda aquella información o datos determinados como de propiedad del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sz w:val="22"/>
          <w:szCs w:val="22"/>
          <w:lang w:val="es-ES"/>
        </w:rPr>
        <w:t>. No se entenderá como información confidencial, sin que haya lugar a incumplimiento del presente Acuerdo:</w:t>
      </w:r>
    </w:p>
    <w:p w14:paraId="4B6BEEBB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06B248D0" w14:textId="77777777" w:rsidR="002934B9" w:rsidRPr="002934B9" w:rsidRDefault="002934B9" w:rsidP="002934B9">
      <w:pPr>
        <w:numPr>
          <w:ilvl w:val="0"/>
          <w:numId w:val="49"/>
        </w:numPr>
        <w:overflowPunct w:val="0"/>
        <w:autoSpaceDE w:val="0"/>
        <w:autoSpaceDN w:val="0"/>
        <w:jc w:val="left"/>
        <w:textAlignment w:val="baseline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sz w:val="22"/>
          <w:szCs w:val="22"/>
          <w:lang w:val="es-ES"/>
        </w:rPr>
        <w:t>Aquella información que sea o se convierta en información pública o de cualquier otra forma se encuentre disponible al público.</w:t>
      </w:r>
    </w:p>
    <w:p w14:paraId="00A014FB" w14:textId="77777777" w:rsidR="002934B9" w:rsidRPr="002934B9" w:rsidRDefault="002934B9" w:rsidP="002934B9">
      <w:pPr>
        <w:numPr>
          <w:ilvl w:val="0"/>
          <w:numId w:val="49"/>
        </w:numPr>
        <w:overflowPunct w:val="0"/>
        <w:autoSpaceDE w:val="0"/>
        <w:autoSpaceDN w:val="0"/>
        <w:jc w:val="left"/>
        <w:textAlignment w:val="baseline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sz w:val="22"/>
          <w:szCs w:val="22"/>
          <w:lang w:val="es-ES"/>
        </w:rPr>
        <w:t xml:space="preserve">Aquella que sea desarrollada de manera independiente por las partes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, sin referencia o uso alguno de la Información Confidencial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>.</w:t>
      </w:r>
    </w:p>
    <w:p w14:paraId="18518441" w14:textId="77777777" w:rsidR="002934B9" w:rsidRPr="002934B9" w:rsidRDefault="002934B9" w:rsidP="002934B9">
      <w:pPr>
        <w:numPr>
          <w:ilvl w:val="0"/>
          <w:numId w:val="49"/>
        </w:numPr>
        <w:overflowPunct w:val="0"/>
        <w:autoSpaceDE w:val="0"/>
        <w:autoSpaceDN w:val="0"/>
        <w:jc w:val="left"/>
        <w:textAlignment w:val="baseline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sz w:val="22"/>
          <w:szCs w:val="22"/>
          <w:lang w:val="es-ES"/>
        </w:rPr>
        <w:t xml:space="preserve">Aquella que haya sido obtenida legalmente de un tercero, sin que exista incumplimiento contractual entre el tercero y la parte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que divulga la información.  </w:t>
      </w:r>
    </w:p>
    <w:p w14:paraId="0A4B6565" w14:textId="77777777" w:rsidR="002934B9" w:rsidRPr="002934B9" w:rsidRDefault="002934B9" w:rsidP="002934B9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097D8004" w14:textId="77777777" w:rsidR="002934B9" w:rsidRPr="002934B9" w:rsidRDefault="002934B9" w:rsidP="002934B9">
      <w:pPr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hAnsi="Verdana" w:cs="Arial"/>
          <w:sz w:val="22"/>
          <w:szCs w:val="22"/>
          <w:lang w:val="es-ES"/>
        </w:rPr>
        <w:t xml:space="preserve">Sin perjuicio de lo anterior, podrá existir información no confidencial que pueda ser neurálgica toda vez que puede afectar a terceros no involucrados con el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, a la cual se le aplicará 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.  </w:t>
      </w:r>
    </w:p>
    <w:p w14:paraId="2EA4CAA5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p w14:paraId="02FEEC15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CLÁUSULA SEGUNDA: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Las partes acuerdan de manera expresa e ineludible que utilizarán la información confidencial o neurálgica, únicamente para efectos </w:t>
      </w:r>
      <w:r w:rsidRPr="002934B9">
        <w:rPr>
          <w:rFonts w:ascii="Verdana" w:hAnsi="Verdana" w:cs="Arial"/>
          <w:sz w:val="22"/>
          <w:szCs w:val="22"/>
          <w:lang w:val="es-ES"/>
        </w:rPr>
        <w:lastRenderedPageBreak/>
        <w:t>de la ejecución de sus funciones u obligaciones, más específicamente, se compromete a no utilizar la información confidencial o neurálgica para ganar u obtener cualquier tipo de beneficio propio o de terceros.</w:t>
      </w:r>
    </w:p>
    <w:p w14:paraId="08B38C14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6B119E10" w14:textId="77777777" w:rsidR="002934B9" w:rsidRPr="002934B9" w:rsidRDefault="002934B9" w:rsidP="002934B9">
      <w:pPr>
        <w:ind w:left="0"/>
        <w:rPr>
          <w:rFonts w:ascii="Verdana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hAnsi="Verdana" w:cs="Arial"/>
          <w:b/>
          <w:bCs/>
          <w:color w:val="000000"/>
          <w:sz w:val="22"/>
          <w:szCs w:val="22"/>
          <w:lang w:val="es-ES"/>
        </w:rPr>
        <w:t xml:space="preserve">CLÁUSULA TERCERA. - 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En el evento que el </w:t>
      </w:r>
      <w:r w:rsidRPr="002934B9">
        <w:rPr>
          <w:rFonts w:ascii="Verdana" w:hAnsi="Verdana" w:cs="Arial"/>
          <w:b/>
          <w:color w:val="000000"/>
          <w:sz w:val="22"/>
          <w:szCs w:val="22"/>
          <w:lang w:val="es-ES"/>
        </w:rPr>
        <w:t>Colaborador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 sea legalmente requerido u obligado a revelar información confidencial o neurálgica como consecuencia de un proceso judicial o actuación administrativa, deberá notificar oportunamente y por escrito al </w:t>
      </w:r>
      <w:r w:rsidRPr="002934B9">
        <w:rPr>
          <w:rFonts w:ascii="Verdana" w:hAnsi="Verdana" w:cs="Arial"/>
          <w:b/>
          <w:color w:val="000000"/>
          <w:sz w:val="22"/>
          <w:szCs w:val="22"/>
          <w:lang w:val="es-ES"/>
        </w:rPr>
        <w:t>MVCT,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 para permitir que el </w:t>
      </w:r>
      <w:r w:rsidRPr="002934B9">
        <w:rPr>
          <w:rFonts w:ascii="Verdana" w:hAnsi="Verdana" w:cs="Arial"/>
          <w:b/>
          <w:bCs/>
          <w:color w:val="000000"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 pueda iniciar las acciones legales o administrativas que sean necesarias para efectos de proteger dicha información o para autorizar su divulgación total o parcial.  El </w:t>
      </w:r>
      <w:r w:rsidRPr="002934B9">
        <w:rPr>
          <w:rFonts w:ascii="Verdana" w:hAnsi="Verdana" w:cs="Arial"/>
          <w:b/>
          <w:color w:val="000000"/>
          <w:sz w:val="22"/>
          <w:szCs w:val="22"/>
          <w:lang w:val="es-ES"/>
        </w:rPr>
        <w:t>Colaborador</w:t>
      </w:r>
      <w:r w:rsidRPr="002934B9">
        <w:rPr>
          <w:rFonts w:ascii="Verdana" w:hAnsi="Verdana" w:cs="Arial"/>
          <w:color w:val="000000"/>
          <w:sz w:val="22"/>
          <w:szCs w:val="22"/>
          <w:lang w:val="es-ES"/>
        </w:rPr>
        <w:t xml:space="preserve">, deberá proveer únicamente aquella parte de la información confidencial o neurálgica que le ha sido solicitada y se encuentra legalmente obligado a entregar. </w:t>
      </w:r>
    </w:p>
    <w:p w14:paraId="1DE9CD3F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D739905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b/>
          <w:sz w:val="22"/>
          <w:szCs w:val="22"/>
          <w:lang w:val="es-ES"/>
        </w:rPr>
        <w:t xml:space="preserve">CLÁUSULA CUARTA. - 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En cualquier momento durante la vigencia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Acuerdo,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por solicitud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o la terminación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, 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Colaborador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deberá devolver de inmediato todos los documentos en su posesión o copias de estos, así como todos los materiales, productos, equipos o cualquier otro objeto que contenga o refleje todo o una parte de la información confidencial o neurálgica que haya sido obtenida durante la ejecución de sus funciones u obligaciones.</w:t>
      </w:r>
    </w:p>
    <w:p w14:paraId="46C211F5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1E37C63D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b/>
          <w:sz w:val="22"/>
          <w:szCs w:val="22"/>
          <w:lang w:val="es-ES"/>
        </w:rPr>
        <w:t xml:space="preserve">CLÁUSULA QUINTA. - 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 xml:space="preserve">Cualquier divulgación o revelación no autorizada de la información confidencial o neurálgica sin la autorización expresa y escrita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MVCT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 xml:space="preserve"> dará lugar al inicio de acciones legales a que haya lugar con el objeto de resarcir los daños causados y derivados del incumplimiento del </w:t>
      </w:r>
      <w:r w:rsidRPr="002934B9">
        <w:rPr>
          <w:rFonts w:ascii="Verdana" w:hAnsi="Verdana" w:cs="Arial"/>
          <w:b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bCs/>
          <w:sz w:val="22"/>
          <w:szCs w:val="22"/>
          <w:lang w:val="es-ES"/>
        </w:rPr>
        <w:t>.</w:t>
      </w:r>
    </w:p>
    <w:p w14:paraId="5CBCCAA8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1B76739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 xml:space="preserve">CLÁUSULA SEXTA. – 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Las partes reconocen que nada de lo previsto en 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 xml:space="preserve"> o las obligaciones asumidas bajo el mismo, constituirán o serán interpretadas como la creación de una alianza. Adicionalmente, ninguna de las partes será responsable frente a la otra como consecuencia de la firma del </w:t>
      </w:r>
      <w:r w:rsidRPr="002934B9">
        <w:rPr>
          <w:rFonts w:ascii="Verdana" w:hAnsi="Verdana" w:cs="Arial"/>
          <w:b/>
          <w:bCs/>
          <w:sz w:val="22"/>
          <w:szCs w:val="22"/>
          <w:lang w:val="es-ES"/>
        </w:rPr>
        <w:t>Acuerdo</w:t>
      </w:r>
      <w:r w:rsidRPr="002934B9">
        <w:rPr>
          <w:rFonts w:ascii="Verdana" w:hAnsi="Verdana" w:cs="Arial"/>
          <w:sz w:val="22"/>
          <w:szCs w:val="22"/>
          <w:lang w:val="es-ES"/>
        </w:rPr>
        <w:t>, excepto en relación con la obligación de confidencialidad aquí establecida.</w:t>
      </w:r>
    </w:p>
    <w:p w14:paraId="03FFC788" w14:textId="77777777" w:rsidR="002934B9" w:rsidRPr="002934B9" w:rsidRDefault="002934B9" w:rsidP="002934B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06966D5F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hAnsi="Verdana" w:cs="Arial"/>
          <w:b/>
          <w:bCs/>
          <w:color w:val="000000"/>
          <w:sz w:val="22"/>
          <w:szCs w:val="22"/>
          <w:lang w:val="es-ES"/>
        </w:rPr>
        <w:t xml:space="preserve">CLÁUSULA SEPTIMA: 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El </w:t>
      </w:r>
      <w:r w:rsidRPr="002934B9">
        <w:rPr>
          <w:rFonts w:ascii="Verdana" w:eastAsia="Arial Narrow" w:hAnsi="Verdana" w:cs="Arial"/>
          <w:b/>
          <w:bCs/>
          <w:color w:val="000000"/>
          <w:sz w:val="22"/>
          <w:szCs w:val="22"/>
          <w:lang w:val="es-ES"/>
        </w:rPr>
        <w:t>Acuerdo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 permanecerá vigente mientras exista relación contractual entre las partes.</w:t>
      </w:r>
    </w:p>
    <w:p w14:paraId="53EE9B7E" w14:textId="77777777" w:rsidR="002934B9" w:rsidRPr="002934B9" w:rsidRDefault="002934B9" w:rsidP="002934B9">
      <w:pPr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p w14:paraId="03D023A4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CLÁUSULA OCTAVA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: Ninguna de las partes podrá ceder sus derechos y obligaciones derivados del </w:t>
      </w:r>
      <w:r w:rsidRPr="002934B9">
        <w:rPr>
          <w:rFonts w:ascii="Verdana" w:eastAsia="Arial Narrow" w:hAnsi="Verdana" w:cs="Arial"/>
          <w:b/>
          <w:bCs/>
          <w:color w:val="000000"/>
          <w:sz w:val="22"/>
          <w:szCs w:val="22"/>
          <w:lang w:val="es-ES"/>
        </w:rPr>
        <w:t>Acuerdo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>.</w:t>
      </w:r>
    </w:p>
    <w:p w14:paraId="62F40F83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p w14:paraId="4803F2A0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CLÁUSULA NOVENA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>: Este acuerdo solamente podrá ser modificado por escrito mediante consentimiento de las partes.</w:t>
      </w:r>
    </w:p>
    <w:p w14:paraId="5A7FBC64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</w:pPr>
    </w:p>
    <w:p w14:paraId="716B211E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lastRenderedPageBreak/>
        <w:t xml:space="preserve">Para constancia se firma en Bogotá D.C., a los </w:t>
      </w: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XXXXX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 (</w:t>
      </w: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XX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) días del mes de </w:t>
      </w: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XXXXXXXX</w:t>
      </w:r>
      <w:r w:rsidRPr="002934B9">
        <w:rPr>
          <w:rFonts w:ascii="Verdana" w:eastAsia="Arial Narrow" w:hAnsi="Verdana" w:cs="Arial"/>
          <w:color w:val="000000"/>
          <w:sz w:val="22"/>
          <w:szCs w:val="22"/>
          <w:lang w:val="es-ES"/>
        </w:rPr>
        <w:t xml:space="preserve"> de </w:t>
      </w:r>
      <w:r w:rsidRPr="002934B9">
        <w:rPr>
          <w:rFonts w:ascii="Verdana" w:eastAsia="Arial Narrow" w:hAnsi="Verdana" w:cs="Arial"/>
          <w:b/>
          <w:color w:val="000000"/>
          <w:sz w:val="22"/>
          <w:szCs w:val="22"/>
          <w:lang w:val="es-ES"/>
        </w:rPr>
        <w:t>XXXX.</w:t>
      </w:r>
    </w:p>
    <w:p w14:paraId="35E25F1B" w14:textId="77777777" w:rsidR="002934B9" w:rsidRPr="002934B9" w:rsidRDefault="002934B9" w:rsidP="002934B9">
      <w:pPr>
        <w:tabs>
          <w:tab w:val="left" w:pos="495"/>
        </w:tabs>
        <w:ind w:left="0"/>
        <w:rPr>
          <w:rFonts w:ascii="Verdana" w:eastAsia="Arial Narrow" w:hAnsi="Verdana" w:cs="Arial"/>
          <w:color w:val="000000"/>
          <w:sz w:val="22"/>
          <w:szCs w:val="22"/>
          <w:lang w:val="es-ES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4191"/>
      </w:tblGrid>
      <w:tr w:rsidR="002934B9" w:rsidRPr="002934B9" w14:paraId="599EB9A3" w14:textId="77777777" w:rsidTr="00057D9C">
        <w:trPr>
          <w:trHeight w:val="592"/>
          <w:jc w:val="center"/>
        </w:trPr>
        <w:tc>
          <w:tcPr>
            <w:tcW w:w="4720" w:type="dxa"/>
            <w:vAlign w:val="center"/>
          </w:tcPr>
          <w:p w14:paraId="4867552B" w14:textId="77777777" w:rsidR="002934B9" w:rsidRPr="002934B9" w:rsidRDefault="002934B9" w:rsidP="002934B9">
            <w:pPr>
              <w:ind w:left="-426" w:right="-376" w:firstLine="426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2934B9">
              <w:rPr>
                <w:rFonts w:ascii="Verdana" w:hAnsi="Verdana" w:cs="Arial"/>
                <w:b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4191" w:type="dxa"/>
            <w:vAlign w:val="center"/>
          </w:tcPr>
          <w:p w14:paraId="3F3B1B9A" w14:textId="77777777" w:rsidR="002934B9" w:rsidRPr="002934B9" w:rsidRDefault="002934B9" w:rsidP="002934B9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2934B9">
              <w:rPr>
                <w:rFonts w:ascii="Verdana" w:hAnsi="Verdana" w:cs="Arial"/>
                <w:b/>
                <w:sz w:val="22"/>
                <w:szCs w:val="22"/>
                <w:lang w:val="es-ES"/>
              </w:rPr>
              <w:t>FIRMA:</w:t>
            </w:r>
          </w:p>
        </w:tc>
      </w:tr>
      <w:tr w:rsidR="002934B9" w:rsidRPr="002934B9" w14:paraId="1440CC49" w14:textId="77777777" w:rsidTr="00057D9C">
        <w:trPr>
          <w:trHeight w:val="423"/>
          <w:jc w:val="center"/>
        </w:trPr>
        <w:tc>
          <w:tcPr>
            <w:tcW w:w="8911" w:type="dxa"/>
            <w:gridSpan w:val="2"/>
            <w:vAlign w:val="center"/>
          </w:tcPr>
          <w:p w14:paraId="39448220" w14:textId="77777777" w:rsidR="002934B9" w:rsidRPr="002934B9" w:rsidRDefault="002934B9" w:rsidP="002934B9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2934B9">
              <w:rPr>
                <w:rFonts w:ascii="Verdana" w:hAnsi="Verdana" w:cs="Arial"/>
                <w:b/>
                <w:sz w:val="22"/>
                <w:szCs w:val="22"/>
                <w:lang w:val="es-ES"/>
              </w:rPr>
              <w:t>CEDULA DE CIUDADANIA No.</w:t>
            </w:r>
          </w:p>
        </w:tc>
      </w:tr>
    </w:tbl>
    <w:p w14:paraId="14E9CB03" w14:textId="77777777" w:rsidR="002934B9" w:rsidRPr="002934B9" w:rsidRDefault="002934B9" w:rsidP="002934B9">
      <w:pPr>
        <w:ind w:left="0"/>
        <w:jc w:val="left"/>
        <w:rPr>
          <w:rFonts w:ascii="Arial" w:hAnsi="Arial" w:cs="Arial"/>
          <w:i/>
          <w:color w:val="000000"/>
          <w:sz w:val="16"/>
          <w:szCs w:val="16"/>
          <w:lang w:val="es-ES"/>
        </w:rPr>
      </w:pPr>
    </w:p>
    <w:p w14:paraId="4A2238A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33A21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20DA2438" w:rsidR="005D4E1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6BAC3D5A" w14:textId="7CE738F4" w:rsidR="002934B9" w:rsidRDefault="002934B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D80F3B5" w14:textId="4796F0A4" w:rsidR="002934B9" w:rsidRDefault="002934B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3A456D4" w14:textId="77777777" w:rsidR="002934B9" w:rsidRPr="002934B9" w:rsidRDefault="002934B9" w:rsidP="002934B9">
      <w:pPr>
        <w:ind w:left="0"/>
        <w:jc w:val="left"/>
        <w:rPr>
          <w:rFonts w:ascii="Verdana" w:hAnsi="Verdana" w:cs="Arial"/>
          <w:i/>
          <w:color w:val="000000"/>
          <w:sz w:val="16"/>
          <w:szCs w:val="16"/>
          <w:lang w:val="es-ES"/>
        </w:rPr>
      </w:pPr>
      <w:r w:rsidRPr="002934B9">
        <w:rPr>
          <w:rFonts w:ascii="Verdana" w:hAnsi="Verdana" w:cs="Arial"/>
          <w:i/>
          <w:color w:val="000000"/>
          <w:sz w:val="16"/>
          <w:szCs w:val="16"/>
          <w:lang w:val="es-ES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https://www.minvivienda.gov.co/sites/default/files/procesos/0783_2021.pdf</w:t>
      </w:r>
    </w:p>
    <w:p w14:paraId="049AA61D" w14:textId="77777777" w:rsidR="002934B9" w:rsidRPr="002934B9" w:rsidRDefault="002934B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sectPr w:rsidR="002934B9" w:rsidRPr="002934B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FAC0" w14:textId="77777777" w:rsidR="003C0E8C" w:rsidRDefault="003C0E8C">
      <w:r>
        <w:separator/>
      </w:r>
    </w:p>
  </w:endnote>
  <w:endnote w:type="continuationSeparator" w:id="0">
    <w:p w14:paraId="4A145710" w14:textId="77777777" w:rsidR="003C0E8C" w:rsidRDefault="003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791A0D89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57948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57948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9077" w14:textId="77777777" w:rsidR="003C0E8C" w:rsidRDefault="003C0E8C">
      <w:r>
        <w:separator/>
      </w:r>
    </w:p>
  </w:footnote>
  <w:footnote w:type="continuationSeparator" w:id="0">
    <w:p w14:paraId="19E78368" w14:textId="77777777" w:rsidR="003C0E8C" w:rsidRDefault="003C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46C83924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A82916">
            <w:rPr>
              <w:rFonts w:ascii="Verdana" w:hAnsi="Verdana" w:cs="Arial"/>
              <w:b/>
              <w:bCs/>
              <w:sz w:val="20"/>
            </w:rPr>
            <w:t>FORMATO</w:t>
          </w:r>
          <w:r w:rsidR="002934B9" w:rsidRPr="00A82916">
            <w:rPr>
              <w:rFonts w:ascii="Verdana" w:hAnsi="Verdana" w:cs="Arial"/>
              <w:b/>
              <w:bCs/>
              <w:sz w:val="20"/>
            </w:rPr>
            <w:t>:</w:t>
          </w:r>
          <w:r w:rsidR="002934B9">
            <w:rPr>
              <w:rFonts w:ascii="Verdana" w:hAnsi="Verdana" w:cs="Arial"/>
              <w:bCs/>
              <w:sz w:val="20"/>
            </w:rPr>
            <w:t xml:space="preserve"> ACUERDO DE CONFIDENCIALIDAD</w:t>
          </w:r>
        </w:p>
        <w:p w14:paraId="1C190B40" w14:textId="0089464A" w:rsidR="00103DEC" w:rsidRPr="001735FA" w:rsidRDefault="002934B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A82916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697780A6" w:rsidR="00103DEC" w:rsidRPr="00A82916" w:rsidRDefault="002934B9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A82916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716415">
            <w:rPr>
              <w:rFonts w:ascii="Verdana" w:hAnsi="Verdana"/>
              <w:sz w:val="20"/>
            </w:rPr>
            <w:t>4</w:t>
          </w:r>
          <w:r w:rsidR="005D4E19" w:rsidRPr="00716415">
            <w:rPr>
              <w:rFonts w:ascii="Verdana" w:hAnsi="Verdana"/>
              <w:sz w:val="20"/>
            </w:rPr>
            <w:t>.0</w:t>
          </w:r>
          <w:r w:rsidR="00103DEC" w:rsidRPr="00A82916">
            <w:rPr>
              <w:rFonts w:ascii="Verdana" w:hAnsi="Verdana"/>
              <w:b/>
              <w:bCs/>
              <w:sz w:val="20"/>
            </w:rPr>
            <w:t xml:space="preserve">, </w:t>
          </w:r>
          <w:r w:rsidR="007B0583" w:rsidRPr="00A82916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7B0583" w:rsidRPr="00716415">
            <w:rPr>
              <w:rFonts w:ascii="Verdana" w:hAnsi="Verdana" w:cs="Arial"/>
              <w:sz w:val="20"/>
            </w:rPr>
            <w:t>0</w:t>
          </w:r>
          <w:r w:rsidR="00716415" w:rsidRPr="00716415">
            <w:rPr>
              <w:rFonts w:ascii="Verdana" w:hAnsi="Verdana" w:cs="Arial"/>
              <w:sz w:val="20"/>
            </w:rPr>
            <w:t>9</w:t>
          </w:r>
          <w:r w:rsidR="005D4E19" w:rsidRPr="00716415">
            <w:rPr>
              <w:rFonts w:ascii="Verdana" w:hAnsi="Verdana" w:cs="Arial"/>
              <w:sz w:val="20"/>
            </w:rPr>
            <w:t>/06/2023</w:t>
          </w:r>
          <w:r w:rsidR="00103DEC" w:rsidRPr="00A82916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66BB3" w:rsidRPr="00716415">
            <w:rPr>
              <w:rFonts w:ascii="Verdana" w:hAnsi="Verdana" w:cs="Arial"/>
              <w:sz w:val="20"/>
            </w:rPr>
            <w:t>GD</w:t>
          </w:r>
          <w:r w:rsidR="005D4E19" w:rsidRPr="00716415">
            <w:rPr>
              <w:rFonts w:ascii="Verdana" w:hAnsi="Verdana" w:cs="Arial"/>
              <w:sz w:val="20"/>
            </w:rPr>
            <w:t>C</w:t>
          </w:r>
          <w:r w:rsidR="00103DEC" w:rsidRPr="00716415">
            <w:rPr>
              <w:rFonts w:ascii="Verdana" w:hAnsi="Verdana" w:cs="Arial"/>
              <w:sz w:val="20"/>
            </w:rPr>
            <w:t>-</w:t>
          </w:r>
          <w:r w:rsidR="00275193" w:rsidRPr="00716415">
            <w:rPr>
              <w:rFonts w:ascii="Verdana" w:hAnsi="Verdana" w:cs="Arial"/>
              <w:sz w:val="20"/>
            </w:rPr>
            <w:t>F</w:t>
          </w:r>
          <w:r w:rsidRPr="00716415">
            <w:rPr>
              <w:rFonts w:ascii="Verdana" w:hAnsi="Verdana" w:cs="Arial"/>
              <w:sz w:val="20"/>
            </w:rPr>
            <w:t>-32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095CDB"/>
    <w:multiLevelType w:val="multilevel"/>
    <w:tmpl w:val="02280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76675121">
    <w:abstractNumId w:val="12"/>
  </w:num>
  <w:num w:numId="2" w16cid:durableId="756513444">
    <w:abstractNumId w:val="24"/>
  </w:num>
  <w:num w:numId="3" w16cid:durableId="1906142144">
    <w:abstractNumId w:val="19"/>
  </w:num>
  <w:num w:numId="4" w16cid:durableId="1323386998">
    <w:abstractNumId w:val="15"/>
  </w:num>
  <w:num w:numId="5" w16cid:durableId="1300302799">
    <w:abstractNumId w:val="11"/>
  </w:num>
  <w:num w:numId="6" w16cid:durableId="1961495108">
    <w:abstractNumId w:val="16"/>
  </w:num>
  <w:num w:numId="7" w16cid:durableId="554852271">
    <w:abstractNumId w:val="41"/>
  </w:num>
  <w:num w:numId="8" w16cid:durableId="2122334964">
    <w:abstractNumId w:val="32"/>
  </w:num>
  <w:num w:numId="9" w16cid:durableId="55204637">
    <w:abstractNumId w:val="31"/>
  </w:num>
  <w:num w:numId="10" w16cid:durableId="831064256">
    <w:abstractNumId w:val="7"/>
  </w:num>
  <w:num w:numId="11" w16cid:durableId="946616090">
    <w:abstractNumId w:val="3"/>
  </w:num>
  <w:num w:numId="12" w16cid:durableId="1273854226">
    <w:abstractNumId w:val="20"/>
  </w:num>
  <w:num w:numId="13" w16cid:durableId="1302072533">
    <w:abstractNumId w:val="25"/>
  </w:num>
  <w:num w:numId="14" w16cid:durableId="1509445782">
    <w:abstractNumId w:val="34"/>
  </w:num>
  <w:num w:numId="15" w16cid:durableId="1384478600">
    <w:abstractNumId w:val="17"/>
  </w:num>
  <w:num w:numId="16" w16cid:durableId="201015948">
    <w:abstractNumId w:val="42"/>
  </w:num>
  <w:num w:numId="17" w16cid:durableId="579292606">
    <w:abstractNumId w:val="43"/>
  </w:num>
  <w:num w:numId="18" w16cid:durableId="811561299">
    <w:abstractNumId w:val="28"/>
  </w:num>
  <w:num w:numId="19" w16cid:durableId="200827698">
    <w:abstractNumId w:val="1"/>
  </w:num>
  <w:num w:numId="20" w16cid:durableId="1784721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029321">
    <w:abstractNumId w:val="5"/>
  </w:num>
  <w:num w:numId="22" w16cid:durableId="443035743">
    <w:abstractNumId w:val="8"/>
  </w:num>
  <w:num w:numId="23" w16cid:durableId="634797561">
    <w:abstractNumId w:val="23"/>
  </w:num>
  <w:num w:numId="24" w16cid:durableId="1000550194">
    <w:abstractNumId w:val="21"/>
  </w:num>
  <w:num w:numId="25" w16cid:durableId="2131507361">
    <w:abstractNumId w:val="2"/>
  </w:num>
  <w:num w:numId="26" w16cid:durableId="1024983197">
    <w:abstractNumId w:val="44"/>
  </w:num>
  <w:num w:numId="27" w16cid:durableId="981350407">
    <w:abstractNumId w:val="9"/>
  </w:num>
  <w:num w:numId="28" w16cid:durableId="2076277370">
    <w:abstractNumId w:val="44"/>
    <w:lvlOverride w:ilvl="0">
      <w:startOverride w:val="7"/>
    </w:lvlOverride>
  </w:num>
  <w:num w:numId="29" w16cid:durableId="1681467567">
    <w:abstractNumId w:val="30"/>
  </w:num>
  <w:num w:numId="30" w16cid:durableId="1385526460">
    <w:abstractNumId w:val="39"/>
  </w:num>
  <w:num w:numId="31" w16cid:durableId="1282609957">
    <w:abstractNumId w:val="4"/>
  </w:num>
  <w:num w:numId="32" w16cid:durableId="1245604498">
    <w:abstractNumId w:val="33"/>
  </w:num>
  <w:num w:numId="33" w16cid:durableId="196360779">
    <w:abstractNumId w:val="14"/>
  </w:num>
  <w:num w:numId="34" w16cid:durableId="657880720">
    <w:abstractNumId w:val="35"/>
  </w:num>
  <w:num w:numId="35" w16cid:durableId="953829883">
    <w:abstractNumId w:val="26"/>
  </w:num>
  <w:num w:numId="36" w16cid:durableId="994454077">
    <w:abstractNumId w:val="0"/>
  </w:num>
  <w:num w:numId="37" w16cid:durableId="1267032574">
    <w:abstractNumId w:val="40"/>
  </w:num>
  <w:num w:numId="38" w16cid:durableId="2048795108">
    <w:abstractNumId w:val="10"/>
  </w:num>
  <w:num w:numId="39" w16cid:durableId="1905531371">
    <w:abstractNumId w:val="36"/>
  </w:num>
  <w:num w:numId="40" w16cid:durableId="2035962331">
    <w:abstractNumId w:val="38"/>
  </w:num>
  <w:num w:numId="41" w16cid:durableId="1856459076">
    <w:abstractNumId w:val="22"/>
  </w:num>
  <w:num w:numId="42" w16cid:durableId="1163161010">
    <w:abstractNumId w:val="10"/>
    <w:lvlOverride w:ilvl="0">
      <w:startOverride w:val="5"/>
    </w:lvlOverride>
    <w:lvlOverride w:ilvl="1">
      <w:startOverride w:val="4"/>
    </w:lvlOverride>
  </w:num>
  <w:num w:numId="43" w16cid:durableId="423691101">
    <w:abstractNumId w:val="10"/>
    <w:lvlOverride w:ilvl="0">
      <w:startOverride w:val="5"/>
    </w:lvlOverride>
    <w:lvlOverride w:ilvl="1">
      <w:startOverride w:val="4"/>
    </w:lvlOverride>
  </w:num>
  <w:num w:numId="44" w16cid:durableId="1308243954">
    <w:abstractNumId w:val="10"/>
    <w:lvlOverride w:ilvl="0">
      <w:startOverride w:val="5"/>
    </w:lvlOverride>
    <w:lvlOverride w:ilvl="1">
      <w:startOverride w:val="4"/>
    </w:lvlOverride>
  </w:num>
  <w:num w:numId="45" w16cid:durableId="688411898">
    <w:abstractNumId w:val="13"/>
  </w:num>
  <w:num w:numId="46" w16cid:durableId="692993832">
    <w:abstractNumId w:val="37"/>
  </w:num>
  <w:num w:numId="47" w16cid:durableId="66341685">
    <w:abstractNumId w:val="6"/>
  </w:num>
  <w:num w:numId="48" w16cid:durableId="395858360">
    <w:abstractNumId w:val="29"/>
  </w:num>
  <w:num w:numId="49" w16cid:durableId="156914639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089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4B9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8B2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0E8C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5212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415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0583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6285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9E1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16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D6EC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5C7B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948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00FF770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2786CE56-34A1-4587-A857-D064160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73887977-8108-46F0-8C3F-7B91363B8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805</Words>
  <Characters>4430</Characters>
  <Application>Microsoft Office Word</Application>
  <DocSecurity>0</DocSecurity>
  <Lines>36</Lines>
  <Paragraphs>10</Paragraphs>
  <ScaleCrop>false</ScaleCrop>
  <Company>mavdt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31</cp:revision>
  <cp:lastPrinted>2020-03-10T17:15:00Z</cp:lastPrinted>
  <dcterms:created xsi:type="dcterms:W3CDTF">2023-05-25T20:23:00Z</dcterms:created>
  <dcterms:modified xsi:type="dcterms:W3CDTF">2023-06-09T20:57:00Z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