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43EB" w14:textId="16E5FB01" w:rsidR="009B0751" w:rsidRPr="00503D43" w:rsidRDefault="009B0751" w:rsidP="00503D43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503D43">
        <w:rPr>
          <w:rFonts w:ascii="Verdana" w:hAnsi="Verdana" w:cs="Arial"/>
          <w:b/>
          <w:sz w:val="22"/>
          <w:szCs w:val="22"/>
        </w:rPr>
        <w:t>CONTENIDO</w:t>
      </w:r>
    </w:p>
    <w:p w14:paraId="46EF9B20" w14:textId="77777777" w:rsidR="00503D43" w:rsidRPr="00503D43" w:rsidRDefault="00503D43" w:rsidP="00503D43">
      <w:pPr>
        <w:ind w:left="360"/>
        <w:rPr>
          <w:rFonts w:ascii="Verdana" w:hAnsi="Verdana" w:cs="Arial"/>
          <w:b/>
          <w:sz w:val="22"/>
          <w:szCs w:val="22"/>
        </w:rPr>
      </w:pPr>
    </w:p>
    <w:p w14:paraId="4B5BEFAF" w14:textId="24CC0B8D" w:rsidR="00436938" w:rsidRDefault="00503D43" w:rsidP="00503D43">
      <w:pPr>
        <w:ind w:left="0"/>
        <w:rPr>
          <w:rFonts w:ascii="Verdana" w:hAnsi="Verdana" w:cs="Arial"/>
          <w:bCs/>
          <w:i/>
          <w:iCs/>
          <w:color w:val="007BB8"/>
          <w:sz w:val="22"/>
          <w:szCs w:val="22"/>
        </w:rPr>
      </w:pPr>
      <w:r w:rsidRPr="00503D43">
        <w:rPr>
          <w:rFonts w:ascii="Verdana" w:hAnsi="Verdana" w:cs="Arial"/>
          <w:bCs/>
          <w:sz w:val="22"/>
          <w:szCs w:val="22"/>
        </w:rPr>
        <w:t xml:space="preserve">NOMBRE DEL INFORME: </w:t>
      </w:r>
      <w:r w:rsidRPr="00503D43">
        <w:rPr>
          <w:rFonts w:ascii="Verdana" w:hAnsi="Verdana" w:cs="Arial"/>
          <w:bCs/>
          <w:i/>
          <w:iCs/>
          <w:color w:val="007BB8"/>
          <w:sz w:val="22"/>
          <w:szCs w:val="22"/>
        </w:rPr>
        <w:t>Copie el nombre del informe de auditoría interna o del informe de seguimiento al que corresponde el presente informe ejecutivo.</w:t>
      </w:r>
    </w:p>
    <w:p w14:paraId="53E50760" w14:textId="77777777" w:rsidR="00421987" w:rsidRPr="00503D43" w:rsidRDefault="00421987" w:rsidP="00503D43">
      <w:pPr>
        <w:ind w:left="0"/>
        <w:rPr>
          <w:rFonts w:ascii="Verdana" w:hAnsi="Verdana" w:cs="Arial"/>
          <w:bCs/>
          <w:i/>
          <w:iCs/>
          <w:color w:val="007BB8"/>
          <w:sz w:val="22"/>
          <w:szCs w:val="22"/>
        </w:rPr>
      </w:pPr>
    </w:p>
    <w:p w14:paraId="320C9B86" w14:textId="77777777" w:rsidR="00503D43" w:rsidRPr="00503D43" w:rsidRDefault="00503D43" w:rsidP="00503D43">
      <w:pPr>
        <w:ind w:left="0"/>
        <w:rPr>
          <w:rFonts w:ascii="Verdana" w:hAnsi="Verdana" w:cs="Arial"/>
          <w:bCs/>
          <w:sz w:val="22"/>
          <w:szCs w:val="22"/>
        </w:rPr>
      </w:pPr>
    </w:p>
    <w:p w14:paraId="26D5CA6B" w14:textId="77777777" w:rsid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  <w:r w:rsidRPr="00503D43">
        <w:rPr>
          <w:rFonts w:ascii="Verdana" w:hAnsi="Verdana" w:cs="Arial"/>
          <w:sz w:val="22"/>
          <w:szCs w:val="22"/>
          <w:lang w:eastAsia="es-CO"/>
        </w:rPr>
        <w:t xml:space="preserve">OBJETIVO: </w:t>
      </w:r>
      <w:r w:rsidRPr="00503D43">
        <w:rPr>
          <w:rFonts w:ascii="Verdana" w:hAnsi="Verdana" w:cs="Arial"/>
          <w:i/>
          <w:iCs/>
          <w:color w:val="2F75B5"/>
          <w:sz w:val="22"/>
          <w:szCs w:val="22"/>
          <w:lang w:eastAsia="es-CO"/>
        </w:rPr>
        <w:t>Copie el objetivo de la auditorí</w:t>
      </w:r>
      <w:r w:rsidRPr="00503D43">
        <w:rPr>
          <w:rFonts w:ascii="Verdana" w:hAnsi="Verdana" w:cs="Arial"/>
          <w:i/>
          <w:iCs/>
          <w:color w:val="0070C0"/>
          <w:sz w:val="22"/>
          <w:szCs w:val="22"/>
          <w:lang w:eastAsia="es-CO"/>
        </w:rPr>
        <w:t xml:space="preserve">a interna </w:t>
      </w:r>
      <w:r w:rsidRPr="00503D43">
        <w:rPr>
          <w:rFonts w:ascii="Verdana" w:hAnsi="Verdana" w:cs="Arial"/>
          <w:i/>
          <w:iCs/>
          <w:color w:val="2F75B5"/>
          <w:sz w:val="22"/>
          <w:szCs w:val="22"/>
          <w:lang w:eastAsia="es-CO"/>
        </w:rPr>
        <w:t>o del informe de seguimiento al que corresponde el presente informe ejecutivo</w:t>
      </w:r>
      <w:r w:rsidRPr="00503D43">
        <w:rPr>
          <w:rFonts w:ascii="Verdana" w:hAnsi="Verdana" w:cs="Arial"/>
          <w:sz w:val="22"/>
          <w:szCs w:val="22"/>
          <w:lang w:eastAsia="es-CO"/>
        </w:rPr>
        <w:t>.</w:t>
      </w:r>
    </w:p>
    <w:p w14:paraId="08CAA69E" w14:textId="77777777" w:rsidR="00421987" w:rsidRPr="00503D43" w:rsidRDefault="00421987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6E21838C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2035AA9F" w14:textId="77777777" w:rsid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  <w:r w:rsidRPr="00503D43">
        <w:rPr>
          <w:rFonts w:ascii="Verdana" w:hAnsi="Verdana" w:cs="Arial"/>
          <w:sz w:val="22"/>
          <w:szCs w:val="22"/>
          <w:lang w:eastAsia="es-CO"/>
        </w:rPr>
        <w:t xml:space="preserve">ALCANCE: </w:t>
      </w:r>
      <w:r w:rsidRPr="00503D43">
        <w:rPr>
          <w:rFonts w:ascii="Verdana" w:hAnsi="Verdana" w:cs="Arial"/>
          <w:i/>
          <w:iCs/>
          <w:color w:val="2F75B5"/>
          <w:sz w:val="22"/>
          <w:szCs w:val="22"/>
          <w:lang w:eastAsia="es-CO"/>
        </w:rPr>
        <w:t>Copie el alcance de la auditorí</w:t>
      </w:r>
      <w:r w:rsidRPr="00503D43">
        <w:rPr>
          <w:rFonts w:ascii="Verdana" w:hAnsi="Verdana" w:cs="Arial"/>
          <w:i/>
          <w:iCs/>
          <w:color w:val="0070C0"/>
          <w:sz w:val="22"/>
          <w:szCs w:val="22"/>
          <w:lang w:eastAsia="es-CO"/>
        </w:rPr>
        <w:t xml:space="preserve">a interna </w:t>
      </w:r>
      <w:r w:rsidRPr="00503D43">
        <w:rPr>
          <w:rFonts w:ascii="Verdana" w:hAnsi="Verdana" w:cs="Arial"/>
          <w:i/>
          <w:iCs/>
          <w:color w:val="2F75B5"/>
          <w:sz w:val="22"/>
          <w:szCs w:val="22"/>
          <w:lang w:eastAsia="es-CO"/>
        </w:rPr>
        <w:t>o del informe de seguimiento al que corresponde el presente informe ejecutivo</w:t>
      </w:r>
      <w:r w:rsidRPr="00503D43">
        <w:rPr>
          <w:rFonts w:ascii="Verdana" w:hAnsi="Verdana" w:cs="Arial"/>
          <w:sz w:val="22"/>
          <w:szCs w:val="22"/>
          <w:lang w:eastAsia="es-CO"/>
        </w:rPr>
        <w:t>.</w:t>
      </w:r>
    </w:p>
    <w:p w14:paraId="3D3E02CE" w14:textId="77777777" w:rsidR="00421987" w:rsidRPr="00503D43" w:rsidRDefault="00421987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6B00EF37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0821FDFC" w14:textId="228FA5A0" w:rsidR="00503D43" w:rsidRDefault="00503D43" w:rsidP="00503D43">
      <w:pPr>
        <w:ind w:left="0"/>
        <w:rPr>
          <w:rFonts w:ascii="Verdana" w:hAnsi="Verdana" w:cs="Arial"/>
          <w:i/>
          <w:iCs/>
          <w:color w:val="4472C4" w:themeColor="accent1"/>
          <w:sz w:val="22"/>
          <w:szCs w:val="22"/>
          <w:lang w:eastAsia="es-CO"/>
        </w:rPr>
      </w:pPr>
      <w:r w:rsidRPr="00503D43">
        <w:rPr>
          <w:rFonts w:ascii="Verdana" w:hAnsi="Verdana" w:cs="Arial"/>
          <w:sz w:val="22"/>
          <w:szCs w:val="22"/>
          <w:lang w:eastAsia="es-CO"/>
        </w:rPr>
        <w:t xml:space="preserve">Recomendaciones: </w:t>
      </w:r>
      <w:r w:rsidRPr="00503D43">
        <w:rPr>
          <w:rFonts w:ascii="Verdana" w:hAnsi="Verdana" w:cs="Arial"/>
          <w:i/>
          <w:iCs/>
          <w:color w:val="4472C4" w:themeColor="accent1"/>
          <w:sz w:val="22"/>
          <w:szCs w:val="22"/>
          <w:lang w:eastAsia="es-CO"/>
        </w:rPr>
        <w:t>Copie las recomendaciones identificadas en el desarrollo de la auditoría interna o informe de seguimiento.</w:t>
      </w:r>
    </w:p>
    <w:p w14:paraId="4FB388DA" w14:textId="77777777" w:rsidR="00421987" w:rsidRPr="00503D43" w:rsidRDefault="00421987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394323CF" w14:textId="77777777" w:rsidR="00503D43" w:rsidRP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408BE179" w14:textId="1567C665" w:rsidR="00503D43" w:rsidRDefault="00503D43" w:rsidP="00503D43">
      <w:pPr>
        <w:ind w:left="0"/>
        <w:rPr>
          <w:rFonts w:ascii="Verdana" w:hAnsi="Verdana" w:cs="Arial"/>
          <w:i/>
          <w:iCs/>
          <w:sz w:val="22"/>
          <w:szCs w:val="22"/>
          <w:lang w:eastAsia="es-CO"/>
        </w:rPr>
      </w:pPr>
      <w:r w:rsidRPr="00503D43">
        <w:rPr>
          <w:rFonts w:ascii="Verdana" w:hAnsi="Verdana" w:cs="Arial"/>
          <w:sz w:val="22"/>
          <w:szCs w:val="22"/>
          <w:lang w:eastAsia="es-CO"/>
        </w:rPr>
        <w:t>Conclusiones</w:t>
      </w:r>
      <w:r w:rsidRPr="00503D43">
        <w:rPr>
          <w:rFonts w:ascii="Verdana" w:hAnsi="Verdana" w:cs="Arial"/>
          <w:i/>
          <w:iCs/>
          <w:color w:val="007BB8"/>
          <w:sz w:val="22"/>
          <w:szCs w:val="22"/>
          <w:lang w:eastAsia="es-CO"/>
        </w:rPr>
        <w:t>: Copie las conclusiones identificadas en el desarrollo de la auditoría interna o informe de seguimiento</w:t>
      </w:r>
      <w:r w:rsidRPr="00503D43">
        <w:rPr>
          <w:rFonts w:ascii="Verdana" w:hAnsi="Verdana" w:cs="Arial"/>
          <w:i/>
          <w:iCs/>
          <w:sz w:val="22"/>
          <w:szCs w:val="22"/>
          <w:lang w:eastAsia="es-CO"/>
        </w:rPr>
        <w:t>.</w:t>
      </w:r>
    </w:p>
    <w:p w14:paraId="5C3894F9" w14:textId="77777777" w:rsidR="00503D43" w:rsidRDefault="00503D43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p w14:paraId="717A1EC1" w14:textId="77777777" w:rsidR="00421987" w:rsidRPr="00503D43" w:rsidRDefault="00421987" w:rsidP="00503D43">
      <w:pPr>
        <w:ind w:left="0"/>
        <w:rPr>
          <w:rFonts w:ascii="Verdana" w:hAnsi="Verdana" w:cs="Arial"/>
          <w:sz w:val="22"/>
          <w:szCs w:val="22"/>
          <w:lang w:eastAsia="es-CO"/>
        </w:rPr>
      </w:pPr>
    </w:p>
    <w:tbl>
      <w:tblPr>
        <w:tblW w:w="9582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2"/>
        <w:gridCol w:w="4630"/>
        <w:gridCol w:w="146"/>
      </w:tblGrid>
      <w:tr w:rsidR="00503D43" w:rsidRPr="00503D43" w14:paraId="780DF8B0" w14:textId="77777777" w:rsidTr="00EA76BF">
        <w:trPr>
          <w:gridAfter w:val="1"/>
          <w:wAfter w:w="140" w:type="dxa"/>
          <w:trHeight w:val="23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D11539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503D43">
              <w:rPr>
                <w:rFonts w:ascii="Verdana" w:hAnsi="Verdana" w:cs="Arial"/>
                <w:sz w:val="22"/>
                <w:szCs w:val="22"/>
                <w:lang w:eastAsia="es-CO"/>
              </w:rPr>
              <w:t>ASPECTOS POSITIVOS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7F5CF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 w:rsidRPr="00503D43">
              <w:rPr>
                <w:rFonts w:ascii="Verdana" w:hAnsi="Verdana" w:cs="Arial"/>
                <w:sz w:val="22"/>
                <w:szCs w:val="22"/>
                <w:lang w:eastAsia="es-CO"/>
              </w:rPr>
              <w:t>ASPECTOS POR MEJORAR</w:t>
            </w:r>
          </w:p>
        </w:tc>
      </w:tr>
      <w:tr w:rsidR="00503D43" w:rsidRPr="00503D43" w14:paraId="62CE5E60" w14:textId="77777777" w:rsidTr="00EA76BF">
        <w:trPr>
          <w:gridAfter w:val="1"/>
          <w:wAfter w:w="140" w:type="dxa"/>
          <w:trHeight w:val="888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A66C2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  <w:r w:rsidRPr="00503D43"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  <w:t>Liste las conformidades evidenciadas en el desarrollo de la auditoría interna o informe de seguimiento.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ECD4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  <w:r w:rsidRPr="00503D43"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  <w:t xml:space="preserve">Liste las oportunidades de mejora u observaciones evidenciadas en el desarrollo de la auditoría interna o informe de seguimiento.  </w:t>
            </w:r>
          </w:p>
        </w:tc>
      </w:tr>
      <w:tr w:rsidR="00503D43" w:rsidRPr="00503D43" w14:paraId="59C222D5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6F27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2B0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D368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</w:tr>
      <w:tr w:rsidR="00503D43" w:rsidRPr="00503D43" w14:paraId="42ABE0A7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E5B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1EE4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F5C1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4C3717F2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441A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6B0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07B3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43FFB9B2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869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AC1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4CA1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09D33BA6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A938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B518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4D7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7E2A8CBF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03FC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8242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0228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  <w:tr w:rsidR="00503D43" w:rsidRPr="00503D43" w14:paraId="22815879" w14:textId="77777777" w:rsidTr="00EA76BF">
        <w:trPr>
          <w:trHeight w:val="230"/>
        </w:trPr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81E2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6BE" w14:textId="77777777" w:rsidR="00503D43" w:rsidRPr="00503D43" w:rsidRDefault="00503D43" w:rsidP="00503D43">
            <w:pPr>
              <w:ind w:left="0"/>
              <w:rPr>
                <w:rFonts w:ascii="Verdana" w:hAnsi="Verdana" w:cs="Arial"/>
                <w:i/>
                <w:iCs/>
                <w:color w:val="0070C0"/>
                <w:sz w:val="22"/>
                <w:szCs w:val="22"/>
                <w:lang w:eastAsia="es-C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B01F" w14:textId="77777777" w:rsidR="00503D43" w:rsidRPr="00503D43" w:rsidRDefault="00503D43" w:rsidP="00503D43">
            <w:pPr>
              <w:ind w:left="0"/>
              <w:rPr>
                <w:rFonts w:ascii="Verdana" w:hAnsi="Verdana"/>
                <w:sz w:val="22"/>
                <w:szCs w:val="22"/>
                <w:lang w:eastAsia="es-CO"/>
              </w:rPr>
            </w:pPr>
          </w:p>
        </w:tc>
      </w:tr>
    </w:tbl>
    <w:p w14:paraId="4B4073FB" w14:textId="77777777" w:rsidR="00421987" w:rsidRDefault="00421987" w:rsidP="00503D43">
      <w:pPr>
        <w:pStyle w:val="Prrafodelista"/>
        <w:ind w:left="720"/>
        <w:rPr>
          <w:rFonts w:ascii="Verdana" w:hAnsi="Verdana" w:cs="Arial"/>
          <w:bCs/>
          <w:sz w:val="22"/>
          <w:szCs w:val="22"/>
        </w:rPr>
      </w:pPr>
    </w:p>
    <w:p w14:paraId="52CD4E49" w14:textId="77777777" w:rsidR="00421987" w:rsidRDefault="00421987" w:rsidP="00503D43">
      <w:pPr>
        <w:pStyle w:val="Prrafodelista"/>
        <w:ind w:left="720"/>
        <w:rPr>
          <w:rFonts w:ascii="Verdana" w:hAnsi="Verdana" w:cs="Arial"/>
          <w:bCs/>
          <w:sz w:val="22"/>
          <w:szCs w:val="22"/>
        </w:rPr>
      </w:pPr>
    </w:p>
    <w:p w14:paraId="03FC5C4D" w14:textId="77777777" w:rsidR="00421987" w:rsidRPr="00CC75D2" w:rsidRDefault="00421987" w:rsidP="00CC75D2">
      <w:pPr>
        <w:ind w:left="0"/>
        <w:rPr>
          <w:rFonts w:ascii="Verdana" w:hAnsi="Verdana" w:cs="Arial"/>
          <w:bCs/>
          <w:sz w:val="22"/>
          <w:szCs w:val="22"/>
        </w:rPr>
      </w:pPr>
    </w:p>
    <w:p w14:paraId="1F83840A" w14:textId="77777777" w:rsidR="00421987" w:rsidRPr="00503D43" w:rsidRDefault="00421987" w:rsidP="00503D43">
      <w:pPr>
        <w:pStyle w:val="Prrafodelista"/>
        <w:ind w:left="720"/>
        <w:rPr>
          <w:rFonts w:ascii="Verdana" w:hAnsi="Verdana" w:cs="Arial"/>
          <w:bCs/>
          <w:sz w:val="22"/>
          <w:szCs w:val="22"/>
        </w:rPr>
      </w:pPr>
    </w:p>
    <w:p w14:paraId="039438BE" w14:textId="77777777" w:rsidR="00436938" w:rsidRPr="00CC75D2" w:rsidRDefault="00436938" w:rsidP="00CC75D2">
      <w:pPr>
        <w:ind w:left="0"/>
        <w:rPr>
          <w:rFonts w:ascii="Verdana" w:hAnsi="Verdana" w:cs="Arial"/>
          <w:b/>
          <w:sz w:val="22"/>
          <w:szCs w:val="22"/>
        </w:rPr>
      </w:pPr>
    </w:p>
    <w:p w14:paraId="16C191C9" w14:textId="1B029587" w:rsidR="00685905" w:rsidRPr="00503D43" w:rsidRDefault="00685905" w:rsidP="00503D43">
      <w:pPr>
        <w:ind w:left="0"/>
        <w:rPr>
          <w:rFonts w:ascii="Verdana" w:hAnsi="Verdana" w:cs="Arial"/>
          <w:b/>
          <w:sz w:val="22"/>
          <w:szCs w:val="22"/>
        </w:rPr>
      </w:pPr>
    </w:p>
    <w:sectPr w:rsidR="00685905" w:rsidRPr="00503D43" w:rsidSect="002A4C7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2E7C2" w14:textId="77777777" w:rsidR="00990B6A" w:rsidRDefault="00990B6A">
      <w:r>
        <w:separator/>
      </w:r>
    </w:p>
  </w:endnote>
  <w:endnote w:type="continuationSeparator" w:id="0">
    <w:p w14:paraId="5D1CFC62" w14:textId="77777777" w:rsidR="00990B6A" w:rsidRDefault="0099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67EFD625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502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E502C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14:paraId="2E74D2A7" w14:textId="3D1EFEA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8</w:t>
        </w:r>
      </w:p>
      <w:p w14:paraId="52C21E5E" w14:textId="559EDD03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 w:rsidR="005E502C">
          <w:rPr>
            <w:rFonts w:ascii="Verdana" w:hAnsi="Verdana" w:cs="Arial"/>
            <w:sz w:val="16"/>
            <w:szCs w:val="16"/>
            <w:lang w:val="es-ES"/>
          </w:rPr>
          <w:t>2</w:t>
        </w:r>
        <w:r w:rsidR="004F6CBD">
          <w:rPr>
            <w:rFonts w:ascii="Verdana" w:hAnsi="Verdana" w:cs="Arial"/>
            <w:sz w:val="16"/>
            <w:szCs w:val="16"/>
            <w:lang w:val="es-ES"/>
          </w:rPr>
          <w:t>4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7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/202</w:t>
        </w:r>
        <w:r w:rsidR="003316FB">
          <w:rPr>
            <w:rFonts w:ascii="Verdana" w:hAnsi="Verdana" w:cs="Arial"/>
            <w:sz w:val="16"/>
            <w:szCs w:val="16"/>
            <w:lang w:val="es-ES"/>
          </w:rPr>
          <w:t>4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A025" w14:textId="77777777" w:rsidR="00990B6A" w:rsidRDefault="00990B6A">
      <w:r>
        <w:separator/>
      </w:r>
    </w:p>
  </w:footnote>
  <w:footnote w:type="continuationSeparator" w:id="0">
    <w:p w14:paraId="37FA7488" w14:textId="77777777" w:rsidR="00990B6A" w:rsidRDefault="0099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F42C" w14:textId="7AA60CE7" w:rsidR="00103DEC" w:rsidRPr="005E502C" w:rsidRDefault="00421987" w:rsidP="00421987">
    <w:pPr>
      <w:pStyle w:val="Encabezado"/>
      <w:ind w:left="0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4F49E07F" wp14:editId="005D3A4A">
          <wp:extent cx="2023745" cy="762000"/>
          <wp:effectExtent l="0" t="0" r="0" b="0"/>
          <wp:docPr id="23022127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221279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21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807"/>
    </w:tblGrid>
    <w:tr w:rsidR="00103DEC" w:rsidRPr="00CC7ADC" w14:paraId="03ACEEBF" w14:textId="77777777" w:rsidTr="00421987">
      <w:trPr>
        <w:cantSplit/>
        <w:trHeight w:val="250"/>
        <w:tblHeader/>
      </w:trPr>
      <w:tc>
        <w:tcPr>
          <w:tcW w:w="5000" w:type="pct"/>
          <w:vMerge w:val="restart"/>
        </w:tcPr>
        <w:p w14:paraId="78EC4B7E" w14:textId="764657A8" w:rsidR="00103DEC" w:rsidRPr="00E52B93" w:rsidRDefault="009E5E8A" w:rsidP="005E502C">
          <w:pPr>
            <w:pStyle w:val="Encabezado"/>
            <w:ind w:left="0"/>
            <w:jc w:val="center"/>
            <w:rPr>
              <w:rFonts w:ascii="Verdana" w:hAnsi="Verdana" w:cs="Arial"/>
              <w:bCs/>
              <w:color w:val="00B050"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="00503D43">
            <w:rPr>
              <w:rFonts w:ascii="Verdana" w:hAnsi="Verdana" w:cs="Arial"/>
              <w:bCs/>
              <w:sz w:val="20"/>
            </w:rPr>
            <w:t xml:space="preserve">INFORME </w:t>
          </w:r>
          <w:r w:rsidR="00503D43" w:rsidRPr="00EA76BF">
            <w:rPr>
              <w:rFonts w:ascii="Verdana" w:hAnsi="Verdana" w:cs="Arial"/>
              <w:bCs/>
              <w:sz w:val="20"/>
            </w:rPr>
            <w:t>EJECUTIVO</w:t>
          </w:r>
          <w:r w:rsidR="00E52B93" w:rsidRPr="00EA76BF">
            <w:rPr>
              <w:rFonts w:ascii="Verdana" w:hAnsi="Verdana" w:cs="Arial"/>
              <w:bCs/>
              <w:sz w:val="20"/>
            </w:rPr>
            <w:t xml:space="preserve"> DE AUDITORIA</w:t>
          </w:r>
          <w:r w:rsidR="00DE4604" w:rsidRPr="00EA76BF">
            <w:rPr>
              <w:rFonts w:ascii="Verdana" w:hAnsi="Verdana" w:cs="Arial"/>
              <w:bCs/>
              <w:sz w:val="20"/>
            </w:rPr>
            <w:t>,</w:t>
          </w:r>
          <w:r w:rsidR="00E52B93" w:rsidRPr="00EA76BF">
            <w:rPr>
              <w:rFonts w:ascii="Verdana" w:hAnsi="Verdana" w:cs="Arial"/>
              <w:bCs/>
              <w:sz w:val="20"/>
            </w:rPr>
            <w:t xml:space="preserve"> O DE INFORME DE</w:t>
          </w:r>
          <w:r w:rsidR="00DE4604" w:rsidRPr="00EA76BF">
            <w:rPr>
              <w:rFonts w:ascii="Verdana" w:hAnsi="Verdana" w:cs="Arial"/>
              <w:bCs/>
              <w:sz w:val="20"/>
            </w:rPr>
            <w:t xml:space="preserve"> LEY, O DE</w:t>
          </w:r>
          <w:r w:rsidR="00E52B93" w:rsidRPr="00EA76BF">
            <w:rPr>
              <w:rFonts w:ascii="Verdana" w:hAnsi="Verdana" w:cs="Arial"/>
              <w:bCs/>
              <w:sz w:val="20"/>
            </w:rPr>
            <w:t xml:space="preserve"> SEGUIMIENTO</w:t>
          </w:r>
        </w:p>
        <w:p w14:paraId="1C190B40" w14:textId="5352C94A" w:rsidR="00103DEC" w:rsidRPr="001735FA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="00503D43">
            <w:rPr>
              <w:rFonts w:ascii="Verdana" w:hAnsi="Verdana" w:cs="Arial"/>
              <w:bCs/>
              <w:sz w:val="20"/>
            </w:rPr>
            <w:t>EVALUACIÓN INDEPENDIENTE Y ASESORÍA</w:t>
          </w:r>
        </w:p>
        <w:p w14:paraId="07D14E13" w14:textId="50BA6FDA" w:rsidR="00103DEC" w:rsidRPr="0096404F" w:rsidRDefault="00103DEC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421987">
            <w:rPr>
              <w:rFonts w:ascii="Verdana" w:hAnsi="Verdana"/>
              <w:bCs/>
              <w:sz w:val="20"/>
            </w:rPr>
            <w:t>2.0</w:t>
          </w:r>
          <w:r w:rsidR="00F41399"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421987">
            <w:rPr>
              <w:rFonts w:ascii="Verdana" w:hAnsi="Verdana" w:cs="Arial"/>
              <w:bCs/>
              <w:sz w:val="20"/>
            </w:rPr>
            <w:t>0</w:t>
          </w:r>
          <w:r w:rsidR="00F821E6">
            <w:rPr>
              <w:rFonts w:ascii="Verdana" w:hAnsi="Verdana" w:cs="Arial"/>
              <w:bCs/>
              <w:sz w:val="20"/>
            </w:rPr>
            <w:t>2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421987">
            <w:rPr>
              <w:rFonts w:ascii="Verdana" w:hAnsi="Verdana" w:cs="Arial"/>
              <w:bCs/>
              <w:sz w:val="20"/>
            </w:rPr>
            <w:t>04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503D43">
            <w:rPr>
              <w:rFonts w:ascii="Verdana" w:hAnsi="Verdana" w:cs="Arial"/>
              <w:bCs/>
              <w:sz w:val="20"/>
            </w:rPr>
            <w:t>202</w:t>
          </w:r>
          <w:r w:rsidR="00421987">
            <w:rPr>
              <w:rFonts w:ascii="Verdana" w:hAnsi="Verdana" w:cs="Arial"/>
              <w:bCs/>
              <w:sz w:val="20"/>
            </w:rPr>
            <w:t>5</w:t>
          </w:r>
          <w:r w:rsidR="00F41399">
            <w:rPr>
              <w:rFonts w:ascii="Verdana" w:hAnsi="Verdana" w:cs="Arial"/>
              <w:bCs/>
              <w:sz w:val="20"/>
            </w:rPr>
            <w:t xml:space="preserve">.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503D43">
            <w:rPr>
              <w:rFonts w:ascii="Verdana" w:hAnsi="Verdana" w:cs="Arial"/>
              <w:bCs/>
              <w:sz w:val="20"/>
            </w:rPr>
            <w:t>EIA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 w:rsidR="00503D43">
            <w:rPr>
              <w:rFonts w:ascii="Verdana" w:hAnsi="Verdana" w:cs="Arial"/>
              <w:bCs/>
              <w:sz w:val="20"/>
            </w:rPr>
            <w:t>35</w:t>
          </w:r>
        </w:p>
      </w:tc>
    </w:tr>
  </w:tbl>
  <w:p w14:paraId="24A2CA0F" w14:textId="016DB0B3" w:rsidR="00464139" w:rsidRPr="00421987" w:rsidRDefault="00464139" w:rsidP="00421987">
    <w:pPr>
      <w:pStyle w:val="Encabezado"/>
      <w:tabs>
        <w:tab w:val="clear" w:pos="4252"/>
        <w:tab w:val="clear" w:pos="8504"/>
        <w:tab w:val="left" w:pos="8172"/>
      </w:tabs>
      <w:ind w:left="0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43B7AB9"/>
    <w:multiLevelType w:val="hybridMultilevel"/>
    <w:tmpl w:val="DC58D9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26846321">
    <w:abstractNumId w:val="12"/>
  </w:num>
  <w:num w:numId="2" w16cid:durableId="1873877911">
    <w:abstractNumId w:val="24"/>
  </w:num>
  <w:num w:numId="3" w16cid:durableId="1879900971">
    <w:abstractNumId w:val="19"/>
  </w:num>
  <w:num w:numId="4" w16cid:durableId="1921523073">
    <w:abstractNumId w:val="15"/>
  </w:num>
  <w:num w:numId="5" w16cid:durableId="1778059527">
    <w:abstractNumId w:val="11"/>
  </w:num>
  <w:num w:numId="6" w16cid:durableId="334307675">
    <w:abstractNumId w:val="16"/>
  </w:num>
  <w:num w:numId="7" w16cid:durableId="1561751916">
    <w:abstractNumId w:val="41"/>
  </w:num>
  <w:num w:numId="8" w16cid:durableId="1843661286">
    <w:abstractNumId w:val="31"/>
  </w:num>
  <w:num w:numId="9" w16cid:durableId="594939275">
    <w:abstractNumId w:val="30"/>
  </w:num>
  <w:num w:numId="10" w16cid:durableId="1828856957">
    <w:abstractNumId w:val="7"/>
  </w:num>
  <w:num w:numId="11" w16cid:durableId="844637937">
    <w:abstractNumId w:val="3"/>
  </w:num>
  <w:num w:numId="12" w16cid:durableId="1672024036">
    <w:abstractNumId w:val="20"/>
  </w:num>
  <w:num w:numId="13" w16cid:durableId="321126812">
    <w:abstractNumId w:val="25"/>
  </w:num>
  <w:num w:numId="14" w16cid:durableId="1338341435">
    <w:abstractNumId w:val="34"/>
  </w:num>
  <w:num w:numId="15" w16cid:durableId="278803988">
    <w:abstractNumId w:val="17"/>
  </w:num>
  <w:num w:numId="16" w16cid:durableId="1899318625">
    <w:abstractNumId w:val="42"/>
  </w:num>
  <w:num w:numId="17" w16cid:durableId="1142236207">
    <w:abstractNumId w:val="43"/>
  </w:num>
  <w:num w:numId="18" w16cid:durableId="496068771">
    <w:abstractNumId w:val="27"/>
  </w:num>
  <w:num w:numId="19" w16cid:durableId="205262801">
    <w:abstractNumId w:val="1"/>
  </w:num>
  <w:num w:numId="20" w16cid:durableId="1420247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7424928">
    <w:abstractNumId w:val="5"/>
  </w:num>
  <w:num w:numId="22" w16cid:durableId="1341353510">
    <w:abstractNumId w:val="8"/>
  </w:num>
  <w:num w:numId="23" w16cid:durableId="493761034">
    <w:abstractNumId w:val="23"/>
  </w:num>
  <w:num w:numId="24" w16cid:durableId="1139609412">
    <w:abstractNumId w:val="21"/>
  </w:num>
  <w:num w:numId="25" w16cid:durableId="541669003">
    <w:abstractNumId w:val="2"/>
  </w:num>
  <w:num w:numId="26" w16cid:durableId="2043969028">
    <w:abstractNumId w:val="44"/>
  </w:num>
  <w:num w:numId="27" w16cid:durableId="251472523">
    <w:abstractNumId w:val="9"/>
  </w:num>
  <w:num w:numId="28" w16cid:durableId="979647328">
    <w:abstractNumId w:val="44"/>
    <w:lvlOverride w:ilvl="0">
      <w:startOverride w:val="7"/>
    </w:lvlOverride>
  </w:num>
  <w:num w:numId="29" w16cid:durableId="1711802986">
    <w:abstractNumId w:val="29"/>
  </w:num>
  <w:num w:numId="30" w16cid:durableId="815991379">
    <w:abstractNumId w:val="39"/>
  </w:num>
  <w:num w:numId="31" w16cid:durableId="1791439391">
    <w:abstractNumId w:val="4"/>
  </w:num>
  <w:num w:numId="32" w16cid:durableId="1841506899">
    <w:abstractNumId w:val="33"/>
  </w:num>
  <w:num w:numId="33" w16cid:durableId="1014843959">
    <w:abstractNumId w:val="14"/>
  </w:num>
  <w:num w:numId="34" w16cid:durableId="1743021932">
    <w:abstractNumId w:val="35"/>
  </w:num>
  <w:num w:numId="35" w16cid:durableId="1732001916">
    <w:abstractNumId w:val="26"/>
  </w:num>
  <w:num w:numId="36" w16cid:durableId="1816753078">
    <w:abstractNumId w:val="0"/>
  </w:num>
  <w:num w:numId="37" w16cid:durableId="1409228445">
    <w:abstractNumId w:val="40"/>
  </w:num>
  <w:num w:numId="38" w16cid:durableId="118110746">
    <w:abstractNumId w:val="10"/>
  </w:num>
  <w:num w:numId="39" w16cid:durableId="1255825627">
    <w:abstractNumId w:val="36"/>
  </w:num>
  <w:num w:numId="40" w16cid:durableId="460879535">
    <w:abstractNumId w:val="38"/>
  </w:num>
  <w:num w:numId="41" w16cid:durableId="884828240">
    <w:abstractNumId w:val="22"/>
  </w:num>
  <w:num w:numId="42" w16cid:durableId="647635914">
    <w:abstractNumId w:val="10"/>
    <w:lvlOverride w:ilvl="0">
      <w:startOverride w:val="5"/>
    </w:lvlOverride>
    <w:lvlOverride w:ilvl="1">
      <w:startOverride w:val="4"/>
    </w:lvlOverride>
  </w:num>
  <w:num w:numId="43" w16cid:durableId="1116677045">
    <w:abstractNumId w:val="10"/>
    <w:lvlOverride w:ilvl="0">
      <w:startOverride w:val="5"/>
    </w:lvlOverride>
    <w:lvlOverride w:ilvl="1">
      <w:startOverride w:val="4"/>
    </w:lvlOverride>
  </w:num>
  <w:num w:numId="44" w16cid:durableId="1908109255">
    <w:abstractNumId w:val="10"/>
    <w:lvlOverride w:ilvl="0">
      <w:startOverride w:val="5"/>
    </w:lvlOverride>
    <w:lvlOverride w:ilvl="1">
      <w:startOverride w:val="4"/>
    </w:lvlOverride>
  </w:num>
  <w:num w:numId="45" w16cid:durableId="1758668069">
    <w:abstractNumId w:val="13"/>
  </w:num>
  <w:num w:numId="46" w16cid:durableId="1426417636">
    <w:abstractNumId w:val="37"/>
  </w:num>
  <w:num w:numId="47" w16cid:durableId="1809056528">
    <w:abstractNumId w:val="6"/>
  </w:num>
  <w:num w:numId="48" w16cid:durableId="929653882">
    <w:abstractNumId w:val="28"/>
  </w:num>
  <w:num w:numId="49" w16cid:durableId="1409383967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38C9"/>
    <w:rsid w:val="000640A9"/>
    <w:rsid w:val="0006566F"/>
    <w:rsid w:val="000714A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1C25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0524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E5A53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44C4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58D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014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539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58E6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4C73"/>
    <w:rsid w:val="002A557F"/>
    <w:rsid w:val="002A7F8B"/>
    <w:rsid w:val="002B14C0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16FB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1C4F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1987"/>
    <w:rsid w:val="004241EC"/>
    <w:rsid w:val="00424789"/>
    <w:rsid w:val="00424C74"/>
    <w:rsid w:val="00426C2F"/>
    <w:rsid w:val="00427CDD"/>
    <w:rsid w:val="004319E2"/>
    <w:rsid w:val="00432CA3"/>
    <w:rsid w:val="00435E04"/>
    <w:rsid w:val="00436938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6CBD"/>
    <w:rsid w:val="004F71DF"/>
    <w:rsid w:val="00501B29"/>
    <w:rsid w:val="00503D43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4150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93EBA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02C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7803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C47E5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1ADE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7F6ED7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63D6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7929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5408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0B6A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785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B2D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6355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2FEC"/>
    <w:rsid w:val="00A53B93"/>
    <w:rsid w:val="00A541B1"/>
    <w:rsid w:val="00A60FE8"/>
    <w:rsid w:val="00A6509A"/>
    <w:rsid w:val="00A65B0F"/>
    <w:rsid w:val="00A67420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C7258"/>
    <w:rsid w:val="00AD02EF"/>
    <w:rsid w:val="00AD1910"/>
    <w:rsid w:val="00AD2B5D"/>
    <w:rsid w:val="00AD3F48"/>
    <w:rsid w:val="00AD5886"/>
    <w:rsid w:val="00AD6186"/>
    <w:rsid w:val="00AD779A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68A9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204A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5D2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9C3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6B0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E4604"/>
    <w:rsid w:val="00DF41CE"/>
    <w:rsid w:val="00DF50F4"/>
    <w:rsid w:val="00E00393"/>
    <w:rsid w:val="00E03364"/>
    <w:rsid w:val="00E03B39"/>
    <w:rsid w:val="00E13846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2B93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A76BF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5542"/>
    <w:rsid w:val="00F37727"/>
    <w:rsid w:val="00F41399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21E6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52F53C59-E709-C943-A863-0606945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3316FB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316FB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62BC4B09-393A-466D-924E-6F853D6E5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Company>mavdt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Lady Katherine Torres Diaz</cp:lastModifiedBy>
  <cp:revision>3</cp:revision>
  <cp:lastPrinted>2020-03-10T17:15:00Z</cp:lastPrinted>
  <dcterms:created xsi:type="dcterms:W3CDTF">2025-04-03T23:44:00Z</dcterms:created>
  <dcterms:modified xsi:type="dcterms:W3CDTF">2025-04-26T03:43:00Z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